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2B7A" w14:textId="77777777" w:rsidR="00A86D8F" w:rsidRDefault="00CC0BA3" w:rsidP="0013386F">
      <w:pPr>
        <w:pStyle w:val="Default"/>
        <w:jc w:val="center"/>
        <w:rPr>
          <w:rFonts w:ascii="Verdana" w:hAnsi="Verdana"/>
          <w:b/>
          <w:sz w:val="32"/>
          <w:szCs w:val="32"/>
        </w:rPr>
      </w:pPr>
      <w:r>
        <w:rPr>
          <w:rFonts w:ascii="Verdana" w:hAnsi="Verdana"/>
          <w:b/>
          <w:sz w:val="44"/>
          <w:szCs w:val="44"/>
        </w:rPr>
        <w:t>Your medical records</w:t>
      </w:r>
      <w:r w:rsidR="005E313B">
        <w:rPr>
          <w:rFonts w:ascii="Verdana" w:hAnsi="Verdana"/>
          <w:b/>
          <w:sz w:val="44"/>
          <w:szCs w:val="44"/>
        </w:rPr>
        <w:br/>
      </w:r>
      <w:r w:rsidR="005E313B" w:rsidRPr="005E313B">
        <w:rPr>
          <w:rFonts w:ascii="Verdana" w:hAnsi="Verdana"/>
          <w:b/>
          <w:sz w:val="32"/>
          <w:szCs w:val="32"/>
        </w:rPr>
        <w:t xml:space="preserve">and </w:t>
      </w:r>
      <w:r w:rsidR="00136C5E">
        <w:rPr>
          <w:rFonts w:ascii="Verdana" w:hAnsi="Verdana"/>
          <w:b/>
          <w:sz w:val="32"/>
          <w:szCs w:val="32"/>
        </w:rPr>
        <w:t>Stubbington Medical Practice</w:t>
      </w:r>
    </w:p>
    <w:p w14:paraId="7B94B89D" w14:textId="77777777" w:rsidR="005E313B" w:rsidRDefault="00E6777C" w:rsidP="005E313B">
      <w:pPr>
        <w:pStyle w:val="Default"/>
        <w:rPr>
          <w:rFonts w:ascii="Verdana" w:hAnsi="Verdana"/>
          <w:b/>
          <w:sz w:val="28"/>
          <w:szCs w:val="28"/>
        </w:rPr>
      </w:pPr>
      <w:r>
        <w:rPr>
          <w:rFonts w:ascii="Verdana" w:hAnsi="Verdana"/>
          <w:b/>
          <w:sz w:val="28"/>
          <w:szCs w:val="28"/>
        </w:rPr>
        <w:br/>
      </w:r>
    </w:p>
    <w:p w14:paraId="137B6250" w14:textId="77777777" w:rsidR="005E313B" w:rsidRDefault="005E313B" w:rsidP="005E313B">
      <w:pPr>
        <w:pStyle w:val="Default"/>
        <w:rPr>
          <w:rFonts w:ascii="Verdana" w:hAnsi="Verdana"/>
          <w:b/>
          <w:sz w:val="28"/>
          <w:szCs w:val="28"/>
        </w:rPr>
      </w:pPr>
    </w:p>
    <w:p w14:paraId="7F775387" w14:textId="77777777" w:rsidR="00BD2707" w:rsidRDefault="00ED29E6" w:rsidP="00BD2707">
      <w:pPr>
        <w:pStyle w:val="Default"/>
        <w:numPr>
          <w:ilvl w:val="0"/>
          <w:numId w:val="30"/>
        </w:numPr>
        <w:spacing w:line="480" w:lineRule="auto"/>
        <w:ind w:left="357" w:hanging="357"/>
        <w:rPr>
          <w:rFonts w:ascii="Verdana" w:hAnsi="Verdana"/>
          <w:sz w:val="40"/>
          <w:szCs w:val="40"/>
        </w:rPr>
      </w:pPr>
      <w:r>
        <w:rPr>
          <w:rFonts w:ascii="Verdana" w:hAnsi="Verdana"/>
          <w:sz w:val="40"/>
          <w:szCs w:val="40"/>
        </w:rPr>
        <w:t xml:space="preserve">Confidentiality </w:t>
      </w:r>
    </w:p>
    <w:p w14:paraId="1FCC524A"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yourright" w:history="1">
        <w:r w:rsidR="005E313B" w:rsidRPr="007A1724">
          <w:rPr>
            <w:rStyle w:val="Hyperlink"/>
            <w:rFonts w:ascii="Verdana" w:hAnsi="Verdana"/>
            <w:sz w:val="40"/>
            <w:szCs w:val="40"/>
          </w:rPr>
          <w:t>Your right to see your health records</w:t>
        </w:r>
      </w:hyperlink>
    </w:p>
    <w:p w14:paraId="7C7D9840"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SCR" w:history="1">
        <w:r w:rsidR="005E313B" w:rsidRPr="007A1724">
          <w:rPr>
            <w:rStyle w:val="Hyperlink"/>
            <w:rFonts w:ascii="Verdana" w:hAnsi="Verdana"/>
            <w:sz w:val="40"/>
            <w:szCs w:val="40"/>
          </w:rPr>
          <w:t>The Summary Care Record</w:t>
        </w:r>
      </w:hyperlink>
    </w:p>
    <w:p w14:paraId="7946D85E"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HHR" w:history="1">
        <w:r w:rsidR="005E313B" w:rsidRPr="007A1724">
          <w:rPr>
            <w:rStyle w:val="Hyperlink"/>
            <w:rFonts w:ascii="Verdana" w:hAnsi="Verdana"/>
            <w:sz w:val="40"/>
            <w:szCs w:val="40"/>
          </w:rPr>
          <w:t>The Hampshire Health Record</w:t>
        </w:r>
      </w:hyperlink>
    </w:p>
    <w:p w14:paraId="2DE77793" w14:textId="77777777" w:rsidR="00BD2707" w:rsidRPr="00725598" w:rsidRDefault="00725598" w:rsidP="00BD2707">
      <w:pPr>
        <w:pStyle w:val="Default"/>
        <w:numPr>
          <w:ilvl w:val="0"/>
          <w:numId w:val="30"/>
        </w:numPr>
        <w:spacing w:line="480" w:lineRule="auto"/>
        <w:ind w:left="357" w:hanging="357"/>
        <w:rPr>
          <w:rStyle w:val="Hyperlink"/>
          <w:rFonts w:ascii="Verdana" w:hAnsi="Verdana"/>
          <w:sz w:val="40"/>
          <w:szCs w:val="40"/>
        </w:rPr>
      </w:pPr>
      <w:r>
        <w:rPr>
          <w:rFonts w:ascii="Verdana" w:hAnsi="Verdana"/>
          <w:sz w:val="40"/>
          <w:szCs w:val="40"/>
        </w:rPr>
        <w:fldChar w:fldCharType="begin"/>
      </w:r>
      <w:r>
        <w:rPr>
          <w:rFonts w:ascii="Verdana" w:hAnsi="Verdana"/>
          <w:sz w:val="40"/>
          <w:szCs w:val="40"/>
        </w:rPr>
        <w:instrText xml:space="preserve"> HYPERLINK  \l "MIG" </w:instrText>
      </w:r>
      <w:r>
        <w:rPr>
          <w:rFonts w:ascii="Verdana" w:hAnsi="Verdana"/>
          <w:sz w:val="40"/>
          <w:szCs w:val="40"/>
        </w:rPr>
      </w:r>
      <w:r>
        <w:rPr>
          <w:rFonts w:ascii="Verdana" w:hAnsi="Verdana"/>
          <w:sz w:val="40"/>
          <w:szCs w:val="40"/>
        </w:rPr>
        <w:fldChar w:fldCharType="separate"/>
      </w:r>
      <w:r w:rsidR="005E313B" w:rsidRPr="00725598">
        <w:rPr>
          <w:rStyle w:val="Hyperlink"/>
          <w:rFonts w:ascii="Verdana" w:hAnsi="Verdana"/>
          <w:sz w:val="40"/>
          <w:szCs w:val="40"/>
        </w:rPr>
        <w:t xml:space="preserve">EMIS Web </w:t>
      </w:r>
      <w:r w:rsidR="005E313B" w:rsidRPr="00725598">
        <w:rPr>
          <w:rStyle w:val="Hyperlink"/>
          <w:rFonts w:ascii="Verdana" w:hAnsi="Verdana"/>
          <w:sz w:val="40"/>
          <w:szCs w:val="40"/>
        </w:rPr>
        <w:t>d</w:t>
      </w:r>
      <w:r w:rsidR="005E313B" w:rsidRPr="00725598">
        <w:rPr>
          <w:rStyle w:val="Hyperlink"/>
          <w:rFonts w:ascii="Verdana" w:hAnsi="Verdana"/>
          <w:sz w:val="40"/>
          <w:szCs w:val="40"/>
        </w:rPr>
        <w:t>ata streaming</w:t>
      </w:r>
    </w:p>
    <w:p w14:paraId="23E30BC2" w14:textId="77777777" w:rsidR="000E257D" w:rsidRDefault="00725598" w:rsidP="00BD2707">
      <w:pPr>
        <w:pStyle w:val="Default"/>
        <w:numPr>
          <w:ilvl w:val="0"/>
          <w:numId w:val="30"/>
        </w:numPr>
        <w:spacing w:line="480" w:lineRule="auto"/>
        <w:ind w:left="357" w:hanging="357"/>
        <w:rPr>
          <w:rFonts w:ascii="Verdana" w:hAnsi="Verdana"/>
          <w:sz w:val="40"/>
          <w:szCs w:val="40"/>
        </w:rPr>
      </w:pPr>
      <w:r>
        <w:rPr>
          <w:rFonts w:ascii="Verdana" w:hAnsi="Verdana"/>
          <w:sz w:val="40"/>
          <w:szCs w:val="40"/>
        </w:rPr>
        <w:fldChar w:fldCharType="end"/>
      </w:r>
      <w:hyperlink w:anchor="remote" w:history="1">
        <w:r w:rsidR="000E257D" w:rsidRPr="000E257D">
          <w:rPr>
            <w:rStyle w:val="Hyperlink"/>
            <w:rFonts w:ascii="Verdana" w:hAnsi="Verdana"/>
            <w:sz w:val="40"/>
            <w:szCs w:val="40"/>
          </w:rPr>
          <w:t>Remote C</w:t>
        </w:r>
        <w:r w:rsidR="000E257D" w:rsidRPr="000E257D">
          <w:rPr>
            <w:rStyle w:val="Hyperlink"/>
            <w:rFonts w:ascii="Verdana" w:hAnsi="Verdana"/>
            <w:sz w:val="40"/>
            <w:szCs w:val="40"/>
          </w:rPr>
          <w:t>o</w:t>
        </w:r>
        <w:r w:rsidR="000E257D" w:rsidRPr="000E257D">
          <w:rPr>
            <w:rStyle w:val="Hyperlink"/>
            <w:rFonts w:ascii="Verdana" w:hAnsi="Verdana"/>
            <w:sz w:val="40"/>
            <w:szCs w:val="40"/>
          </w:rPr>
          <w:t>nsultati</w:t>
        </w:r>
        <w:r w:rsidR="000E257D" w:rsidRPr="000E257D">
          <w:rPr>
            <w:rStyle w:val="Hyperlink"/>
            <w:rFonts w:ascii="Verdana" w:hAnsi="Verdana"/>
            <w:sz w:val="40"/>
            <w:szCs w:val="40"/>
          </w:rPr>
          <w:t>o</w:t>
        </w:r>
        <w:r w:rsidR="000E257D" w:rsidRPr="000E257D">
          <w:rPr>
            <w:rStyle w:val="Hyperlink"/>
            <w:rFonts w:ascii="Verdana" w:hAnsi="Verdana"/>
            <w:sz w:val="40"/>
            <w:szCs w:val="40"/>
          </w:rPr>
          <w:t>ns</w:t>
        </w:r>
      </w:hyperlink>
    </w:p>
    <w:p w14:paraId="5846E4A5"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secuses" w:history="1">
        <w:r w:rsidR="005E313B" w:rsidRPr="007A1724">
          <w:rPr>
            <w:rStyle w:val="Hyperlink"/>
            <w:rFonts w:ascii="Verdana" w:hAnsi="Verdana"/>
            <w:sz w:val="40"/>
            <w:szCs w:val="40"/>
          </w:rPr>
          <w:t>Secondar</w:t>
        </w:r>
        <w:r w:rsidR="005E313B" w:rsidRPr="007A1724">
          <w:rPr>
            <w:rStyle w:val="Hyperlink"/>
            <w:rFonts w:ascii="Verdana" w:hAnsi="Verdana"/>
            <w:sz w:val="40"/>
            <w:szCs w:val="40"/>
          </w:rPr>
          <w:t>y</w:t>
        </w:r>
        <w:r w:rsidR="005E313B" w:rsidRPr="007A1724">
          <w:rPr>
            <w:rStyle w:val="Hyperlink"/>
            <w:rFonts w:ascii="Verdana" w:hAnsi="Verdana"/>
            <w:sz w:val="40"/>
            <w:szCs w:val="40"/>
          </w:rPr>
          <w:t xml:space="preserve"> uses of your medical records</w:t>
        </w:r>
      </w:hyperlink>
    </w:p>
    <w:p w14:paraId="32BE7F9C"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optoutform" w:history="1">
        <w:r w:rsidR="005E313B" w:rsidRPr="007A1724">
          <w:rPr>
            <w:rStyle w:val="Hyperlink"/>
            <w:rFonts w:ascii="Verdana" w:hAnsi="Verdana"/>
            <w:sz w:val="40"/>
            <w:szCs w:val="40"/>
          </w:rPr>
          <w:t>Opt-out form for data sharing schemes</w:t>
        </w:r>
      </w:hyperlink>
    </w:p>
    <w:p w14:paraId="51324C34" w14:textId="77777777" w:rsidR="00BD2707" w:rsidRDefault="007A1724" w:rsidP="00BD2707">
      <w:pPr>
        <w:pStyle w:val="Default"/>
        <w:numPr>
          <w:ilvl w:val="0"/>
          <w:numId w:val="30"/>
        </w:numPr>
        <w:spacing w:line="480" w:lineRule="auto"/>
        <w:ind w:left="357" w:hanging="357"/>
        <w:rPr>
          <w:rFonts w:ascii="Verdana" w:hAnsi="Verdana"/>
          <w:sz w:val="40"/>
          <w:szCs w:val="40"/>
        </w:rPr>
      </w:pPr>
      <w:hyperlink w:anchor="SORA" w:history="1">
        <w:r w:rsidR="005E313B" w:rsidRPr="007A1724">
          <w:rPr>
            <w:rStyle w:val="Hyperlink"/>
            <w:rFonts w:ascii="Verdana" w:hAnsi="Verdana"/>
            <w:sz w:val="40"/>
            <w:szCs w:val="40"/>
          </w:rPr>
          <w:t>Secure online access to your GP medical record</w:t>
        </w:r>
      </w:hyperlink>
    </w:p>
    <w:p w14:paraId="11A23A24" w14:textId="77777777" w:rsidR="00E6777C" w:rsidRPr="000C6876" w:rsidRDefault="007A1724" w:rsidP="00E6777C">
      <w:pPr>
        <w:pStyle w:val="Default"/>
        <w:numPr>
          <w:ilvl w:val="0"/>
          <w:numId w:val="30"/>
        </w:numPr>
        <w:spacing w:line="480" w:lineRule="auto"/>
        <w:ind w:left="357" w:hanging="357"/>
        <w:rPr>
          <w:rFonts w:ascii="Verdana" w:hAnsi="Verdana"/>
          <w:sz w:val="40"/>
          <w:szCs w:val="40"/>
        </w:rPr>
      </w:pPr>
      <w:hyperlink w:anchor="sharing" w:history="1">
        <w:r w:rsidR="00BD2707" w:rsidRPr="007A1724">
          <w:rPr>
            <w:rStyle w:val="Hyperlink"/>
            <w:rFonts w:ascii="Verdana" w:hAnsi="Verdana"/>
            <w:sz w:val="40"/>
            <w:szCs w:val="40"/>
          </w:rPr>
          <w:t>Sharing informat</w:t>
        </w:r>
        <w:r w:rsidR="00BD2707" w:rsidRPr="007A1724">
          <w:rPr>
            <w:rStyle w:val="Hyperlink"/>
            <w:rFonts w:ascii="Verdana" w:hAnsi="Verdana"/>
            <w:sz w:val="40"/>
            <w:szCs w:val="40"/>
          </w:rPr>
          <w:t>i</w:t>
        </w:r>
        <w:r w:rsidR="00BD2707" w:rsidRPr="007A1724">
          <w:rPr>
            <w:rStyle w:val="Hyperlink"/>
            <w:rFonts w:ascii="Verdana" w:hAnsi="Verdana"/>
            <w:sz w:val="40"/>
            <w:szCs w:val="40"/>
          </w:rPr>
          <w:t>on from your GP record</w:t>
        </w:r>
      </w:hyperlink>
    </w:p>
    <w:p w14:paraId="179D22FD" w14:textId="77777777" w:rsidR="000C6876" w:rsidRPr="00E6777C" w:rsidRDefault="000C6876" w:rsidP="00E6777C">
      <w:pPr>
        <w:pStyle w:val="Default"/>
        <w:rPr>
          <w:rFonts w:ascii="Verdana" w:hAnsi="Verdana"/>
          <w:sz w:val="28"/>
          <w:szCs w:val="28"/>
        </w:rPr>
      </w:pPr>
      <w:r>
        <w:rPr>
          <w:rFonts w:ascii="Verdana" w:hAnsi="Verdana"/>
          <w:color w:val="505050"/>
          <w:sz w:val="28"/>
          <w:szCs w:val="28"/>
          <w:shd w:val="clear" w:color="auto" w:fill="FAFAFB"/>
        </w:rPr>
        <w:br/>
      </w:r>
      <w:r w:rsidR="00E6777C" w:rsidRPr="00630D3C">
        <w:rPr>
          <w:rFonts w:ascii="Verdana" w:hAnsi="Verdana"/>
          <w:sz w:val="28"/>
          <w:szCs w:val="28"/>
          <w:shd w:val="clear" w:color="auto" w:fill="FAFAFB"/>
        </w:rPr>
        <w:t>If you would like any further information about primary or secondary uses of your GP record, opting out, the NHS Databases, access to your medical record, confidentiality, or about any other aspect of NHS data sharing or your medical records, then please do contact the surgery</w:t>
      </w:r>
      <w:r w:rsidR="00ED29E6">
        <w:rPr>
          <w:rFonts w:ascii="Verdana" w:hAnsi="Verdana"/>
          <w:sz w:val="28"/>
          <w:szCs w:val="28"/>
          <w:shd w:val="clear" w:color="auto" w:fill="FAFAFB"/>
        </w:rPr>
        <w:t>.</w:t>
      </w:r>
      <w:r w:rsidR="00ED29E6" w:rsidRPr="00E6777C">
        <w:rPr>
          <w:rFonts w:ascii="Verdana" w:hAnsi="Verdana"/>
          <w:sz w:val="28"/>
          <w:szCs w:val="28"/>
        </w:rPr>
        <w:t xml:space="preserve"> </w:t>
      </w:r>
    </w:p>
    <w:p w14:paraId="02540853" w14:textId="77777777" w:rsidR="00A86D8F" w:rsidRPr="00A86D8F" w:rsidRDefault="000C6876" w:rsidP="004E69CB">
      <w:pPr>
        <w:pStyle w:val="NormalWeb"/>
        <w:jc w:val="center"/>
        <w:rPr>
          <w:rFonts w:ascii="Verdana" w:hAnsi="Verdana"/>
          <w:b/>
          <w:sz w:val="44"/>
          <w:szCs w:val="44"/>
        </w:rPr>
      </w:pPr>
      <w:r w:rsidRPr="000C6876">
        <w:rPr>
          <w:rFonts w:ascii="Verdana" w:hAnsi="Verdana"/>
          <w:i/>
          <w:sz w:val="20"/>
          <w:szCs w:val="20"/>
        </w:rPr>
        <w:t>Further copies of this booklet are available from the surgery or downloadable from our website</w:t>
      </w:r>
      <w:r w:rsidR="004E69CB">
        <w:rPr>
          <w:rFonts w:ascii="Verdana" w:hAnsi="Verdana"/>
          <w:i/>
          <w:sz w:val="20"/>
          <w:szCs w:val="20"/>
        </w:rPr>
        <w:br/>
      </w:r>
      <w:r w:rsidR="004E69CB">
        <w:rPr>
          <w:rFonts w:ascii="Verdana" w:hAnsi="Verdana"/>
          <w:i/>
          <w:sz w:val="20"/>
          <w:szCs w:val="20"/>
        </w:rPr>
        <w:br/>
        <w:t xml:space="preserve">updated </w:t>
      </w:r>
      <w:r w:rsidR="0008666A">
        <w:rPr>
          <w:rFonts w:ascii="Verdana" w:hAnsi="Verdana"/>
          <w:i/>
          <w:sz w:val="20"/>
          <w:szCs w:val="20"/>
        </w:rPr>
        <w:t>25</w:t>
      </w:r>
      <w:r w:rsidR="003C2CC7">
        <w:rPr>
          <w:rFonts w:ascii="Verdana" w:hAnsi="Verdana"/>
          <w:i/>
          <w:sz w:val="20"/>
          <w:szCs w:val="20"/>
        </w:rPr>
        <w:t>.05</w:t>
      </w:r>
      <w:r w:rsidR="00940C85">
        <w:rPr>
          <w:rFonts w:ascii="Verdana" w:hAnsi="Verdana"/>
          <w:i/>
          <w:sz w:val="20"/>
          <w:szCs w:val="20"/>
        </w:rPr>
        <w:t>.18</w:t>
      </w:r>
      <w:r w:rsidR="00A86D8F">
        <w:rPr>
          <w:rFonts w:ascii="Verdana" w:hAnsi="Verdana"/>
          <w:b/>
          <w:sz w:val="44"/>
          <w:szCs w:val="44"/>
        </w:rPr>
        <w:br w:type="page"/>
      </w:r>
      <w:bookmarkStart w:id="0" w:name="confidentiality"/>
      <w:r w:rsidR="00A86D8F" w:rsidRPr="00A86D8F">
        <w:rPr>
          <w:rFonts w:ascii="Verdana" w:hAnsi="Verdana" w:cs="Tahoma"/>
          <w:b/>
          <w:sz w:val="40"/>
          <w:szCs w:val="40"/>
        </w:rPr>
        <w:lastRenderedPageBreak/>
        <w:t xml:space="preserve">Confidentiality and </w:t>
      </w:r>
      <w:bookmarkEnd w:id="0"/>
      <w:r w:rsidR="00ED29E6">
        <w:rPr>
          <w:rFonts w:ascii="Verdana" w:hAnsi="Verdana" w:cs="Tahoma"/>
          <w:b/>
          <w:sz w:val="40"/>
          <w:szCs w:val="40"/>
        </w:rPr>
        <w:t>Stubbington Medical Practice</w:t>
      </w:r>
    </w:p>
    <w:p w14:paraId="6CD00568"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We provide a confidential service to all our patients, including under 16s. This means that you can tell others about a visit to the surgery, but we won't.</w:t>
      </w:r>
    </w:p>
    <w:p w14:paraId="036C5BE7"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You can be sure that anything you discuss with any member of this practice– family doctor, nurse or receptionist – will stay confidential.</w:t>
      </w:r>
    </w:p>
    <w:p w14:paraId="6F0E4D5C"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Even if you are under 16 nothing will be said to anyone – including parents, other family members, care workers or tutors – without your permission. The only reason why we might have to consider passing on confidential information without your permission, would be to protect you or someone else from serious harm. We would always try to discuss this with you first.</w:t>
      </w:r>
    </w:p>
    <w:p w14:paraId="12BAB537" w14:textId="77777777" w:rsidR="00A86D8F" w:rsidRPr="005E313B" w:rsidRDefault="00A86D8F" w:rsidP="009D46DD">
      <w:pPr>
        <w:pStyle w:val="NormalWeb"/>
        <w:rPr>
          <w:rFonts w:ascii="Verdana" w:hAnsi="Verdana"/>
          <w:sz w:val="28"/>
          <w:szCs w:val="28"/>
        </w:rPr>
      </w:pPr>
      <w:r w:rsidRPr="005E313B">
        <w:rPr>
          <w:rFonts w:ascii="Verdana" w:hAnsi="Verdana"/>
          <w:sz w:val="28"/>
          <w:szCs w:val="28"/>
        </w:rPr>
        <w:t xml:space="preserve">If you are being treated elsewhere – for example at a hospital or clinic – it is best if you allow the doctor or nurse to inform </w:t>
      </w:r>
      <w:r w:rsidR="00ED29E6">
        <w:rPr>
          <w:rFonts w:ascii="Verdana" w:hAnsi="Verdana"/>
          <w:sz w:val="28"/>
          <w:szCs w:val="28"/>
        </w:rPr>
        <w:t xml:space="preserve">the practice </w:t>
      </w:r>
      <w:r w:rsidRPr="005E313B">
        <w:rPr>
          <w:rFonts w:ascii="Verdana" w:hAnsi="Verdana"/>
          <w:sz w:val="28"/>
          <w:szCs w:val="28"/>
        </w:rPr>
        <w:t>of any treatment that you are receiving.</w:t>
      </w:r>
    </w:p>
    <w:p w14:paraId="1FC6BCF3"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Confidential patient data will be shared within the health care team at the practice, including nursing staff, admin staff, secretaries and receptionists, and with other health care professionals to whom a patient is referred. Those individuals have a professional and contractual duty of confidentiality.</w:t>
      </w:r>
    </w:p>
    <w:p w14:paraId="264B7212"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Confidential and identifiable information relating to patients will not be disclosed to other individuals (including NHS or CCG management staff) without their explicit consent, unless it is a matter of life and death or there is a serious risk to the health and safety of patients or it is overwhelmingly in the public interest to do so.</w:t>
      </w:r>
    </w:p>
    <w:p w14:paraId="3763F46E"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In these circumstances the minimum identifiable information that is essential to serve a legal purpose may be revealed to another individual who has a legal requirement to access the data for the given purpose.</w:t>
      </w:r>
    </w:p>
    <w:p w14:paraId="10A4FC47" w14:textId="77777777" w:rsidR="005E313B" w:rsidRPr="005E313B" w:rsidRDefault="00A86D8F" w:rsidP="00A86D8F">
      <w:pPr>
        <w:pStyle w:val="NormalWeb"/>
        <w:rPr>
          <w:rFonts w:ascii="Verdana" w:hAnsi="Verdana"/>
          <w:sz w:val="28"/>
          <w:szCs w:val="28"/>
        </w:rPr>
      </w:pPr>
      <w:r w:rsidRPr="005E313B">
        <w:rPr>
          <w:rFonts w:ascii="Verdana" w:hAnsi="Verdana"/>
          <w:sz w:val="28"/>
          <w:szCs w:val="28"/>
        </w:rPr>
        <w:t>That individual will also have a professional and contractual duty of confidentiality. Data will otherwise be anonymised if at all possible before disclosure if this would serve the purpose for which the data is required.</w:t>
      </w:r>
    </w:p>
    <w:p w14:paraId="246EDAE1"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We are sometimes asked to provide information for the purposes of education, audit or research or for the purposes of health care administration. In all cases the person to whom such information is released is bound by a duty of confidentiality.</w:t>
      </w:r>
      <w:r w:rsidRPr="005E313B">
        <w:rPr>
          <w:rFonts w:ascii="Verdana" w:hAnsi="Verdana"/>
          <w:sz w:val="28"/>
          <w:szCs w:val="28"/>
        </w:rPr>
        <w:br/>
      </w:r>
      <w:r w:rsidRPr="005E313B">
        <w:rPr>
          <w:rFonts w:ascii="Verdana" w:hAnsi="Verdana"/>
          <w:sz w:val="28"/>
          <w:szCs w:val="28"/>
        </w:rPr>
        <w:br/>
      </w:r>
      <w:r w:rsidRPr="005E313B">
        <w:rPr>
          <w:rFonts w:ascii="Verdana" w:hAnsi="Verdana"/>
          <w:sz w:val="28"/>
          <w:szCs w:val="28"/>
        </w:rPr>
        <w:lastRenderedPageBreak/>
        <w:t>The information disclosed is kept to the minimum necessary for the purpose and is always anonymised if at all possible.</w:t>
      </w:r>
    </w:p>
    <w:p w14:paraId="4BCFAE39" w14:textId="77777777" w:rsidR="00A86D8F" w:rsidRPr="005E313B" w:rsidRDefault="00002731" w:rsidP="00A86D8F">
      <w:pPr>
        <w:spacing w:before="100" w:beforeAutospacing="1" w:after="100" w:afterAutospacing="1"/>
        <w:rPr>
          <w:rFonts w:ascii="Verdana" w:hAnsi="Verdana"/>
          <w:b/>
          <w:sz w:val="28"/>
          <w:szCs w:val="28"/>
        </w:rPr>
      </w:pPr>
      <w:r>
        <w:rPr>
          <w:rFonts w:ascii="Verdana" w:hAnsi="Verdana"/>
          <w:b/>
          <w:color w:val="000000"/>
          <w:sz w:val="28"/>
          <w:szCs w:val="28"/>
        </w:rPr>
        <w:br/>
      </w:r>
      <w:hyperlink r:id="rId8" w:tgtFrame="_blank" w:tooltip="DPA Register" w:history="1">
        <w:r w:rsidR="00080D68">
          <w:rPr>
            <w:rFonts w:ascii="Verdana" w:hAnsi="Verdana"/>
            <w:sz w:val="28"/>
            <w:szCs w:val="28"/>
          </w:rPr>
          <w:t>Stubbington Medical Practice</w:t>
        </w:r>
        <w:r w:rsidR="00A86D8F" w:rsidRPr="005E313B">
          <w:rPr>
            <w:rStyle w:val="Hyperlink"/>
            <w:rFonts w:ascii="Verdana" w:hAnsi="Verdana"/>
            <w:b/>
            <w:color w:val="000000"/>
            <w:sz w:val="28"/>
            <w:szCs w:val="28"/>
          </w:rPr>
          <w:t xml:space="preserve"> </w:t>
        </w:r>
        <w:r w:rsidR="00A86D8F" w:rsidRPr="00186F8F">
          <w:rPr>
            <w:rStyle w:val="Hyperlink"/>
            <w:rFonts w:ascii="Verdana" w:hAnsi="Verdana" w:cs="Arial"/>
            <w:sz w:val="28"/>
            <w:szCs w:val="28"/>
            <w:lang w:val="en-GB" w:eastAsia="en-GB"/>
          </w:rPr>
          <w:t>is registered as a Data Controller und</w:t>
        </w:r>
        <w:r w:rsidR="00A86D8F" w:rsidRPr="00186F8F">
          <w:rPr>
            <w:rStyle w:val="Hyperlink"/>
            <w:rFonts w:ascii="Verdana" w:hAnsi="Verdana" w:cs="Arial"/>
            <w:sz w:val="28"/>
            <w:szCs w:val="28"/>
            <w:lang w:val="en-GB" w:eastAsia="en-GB"/>
          </w:rPr>
          <w:t>e</w:t>
        </w:r>
        <w:r w:rsidR="00A86D8F" w:rsidRPr="00186F8F">
          <w:rPr>
            <w:rStyle w:val="Hyperlink"/>
            <w:rFonts w:ascii="Verdana" w:hAnsi="Verdana" w:cs="Arial"/>
            <w:sz w:val="28"/>
            <w:szCs w:val="28"/>
            <w:lang w:val="en-GB" w:eastAsia="en-GB"/>
          </w:rPr>
          <w:t>r the Data Protection Act 1998</w:t>
        </w:r>
      </w:hyperlink>
    </w:p>
    <w:p w14:paraId="795B9B4B" w14:textId="77777777" w:rsidR="00A86D8F" w:rsidRPr="005E313B" w:rsidRDefault="00A86D8F" w:rsidP="00A86D8F">
      <w:pPr>
        <w:pStyle w:val="subject"/>
        <w:rPr>
          <w:rFonts w:ascii="Verdana" w:hAnsi="Verdana"/>
          <w:i/>
          <w:sz w:val="28"/>
          <w:szCs w:val="28"/>
        </w:rPr>
      </w:pPr>
      <w:r w:rsidRPr="005E313B">
        <w:rPr>
          <w:rFonts w:ascii="Verdana" w:hAnsi="Verdana"/>
          <w:i/>
          <w:sz w:val="28"/>
          <w:szCs w:val="28"/>
        </w:rPr>
        <w:t>Who can directly access your surgery-held electronic GP medical record, if needed and if appropriate?</w:t>
      </w:r>
    </w:p>
    <w:p w14:paraId="4A617D3D"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All our GPs and trainee doctors</w:t>
      </w:r>
    </w:p>
    <w:p w14:paraId="190E63B4"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All our Practice Nurses</w:t>
      </w:r>
      <w:r w:rsidR="00813E05">
        <w:rPr>
          <w:rFonts w:ascii="Verdana" w:hAnsi="Verdana"/>
          <w:sz w:val="28"/>
          <w:szCs w:val="28"/>
        </w:rPr>
        <w:t xml:space="preserve"> and Nurse Practitioners</w:t>
      </w:r>
    </w:p>
    <w:p w14:paraId="5813C25C"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 xml:space="preserve">All our </w:t>
      </w:r>
      <w:r w:rsidR="00813E05">
        <w:rPr>
          <w:rFonts w:ascii="Verdana" w:hAnsi="Verdana"/>
          <w:sz w:val="28"/>
          <w:szCs w:val="28"/>
        </w:rPr>
        <w:t>Community (</w:t>
      </w:r>
      <w:r w:rsidRPr="005E313B">
        <w:rPr>
          <w:rFonts w:ascii="Verdana" w:hAnsi="Verdana"/>
          <w:sz w:val="28"/>
          <w:szCs w:val="28"/>
        </w:rPr>
        <w:t>District</w:t>
      </w:r>
      <w:r w:rsidR="00813E05">
        <w:rPr>
          <w:rFonts w:ascii="Verdana" w:hAnsi="Verdana"/>
          <w:sz w:val="28"/>
          <w:szCs w:val="28"/>
        </w:rPr>
        <w:t>)</w:t>
      </w:r>
      <w:r w:rsidRPr="005E313B">
        <w:rPr>
          <w:rFonts w:ascii="Verdana" w:hAnsi="Verdana"/>
          <w:sz w:val="28"/>
          <w:szCs w:val="28"/>
        </w:rPr>
        <w:t xml:space="preserve"> Nurses</w:t>
      </w:r>
    </w:p>
    <w:p w14:paraId="091438B0"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All our Midwives</w:t>
      </w:r>
    </w:p>
    <w:p w14:paraId="67CF75AD"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 xml:space="preserve">All our </w:t>
      </w:r>
      <w:r w:rsidR="009E56F3">
        <w:rPr>
          <w:rFonts w:ascii="Verdana" w:hAnsi="Verdana"/>
          <w:sz w:val="28"/>
          <w:szCs w:val="28"/>
        </w:rPr>
        <w:t xml:space="preserve">Admin team and </w:t>
      </w:r>
      <w:r w:rsidRPr="005E313B">
        <w:rPr>
          <w:rFonts w:ascii="Verdana" w:hAnsi="Verdana"/>
          <w:sz w:val="28"/>
          <w:szCs w:val="28"/>
        </w:rPr>
        <w:t>Receptionists</w:t>
      </w:r>
    </w:p>
    <w:p w14:paraId="1CE26177" w14:textId="77777777" w:rsidR="00A86D8F"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All our Phlebotomists/Health Care Assistants</w:t>
      </w:r>
    </w:p>
    <w:p w14:paraId="33C1D01F"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Our visiting Psychologists</w:t>
      </w:r>
      <w:r w:rsidR="00A129B2">
        <w:rPr>
          <w:rFonts w:ascii="Verdana" w:hAnsi="Verdana"/>
          <w:sz w:val="28"/>
          <w:szCs w:val="28"/>
        </w:rPr>
        <w:t xml:space="preserve"> and Mental Health Practitioners</w:t>
      </w:r>
    </w:p>
    <w:p w14:paraId="2D5A1073" w14:textId="77777777" w:rsidR="009E56F3" w:rsidRPr="009E56F3" w:rsidRDefault="00706797" w:rsidP="009E56F3">
      <w:pPr>
        <w:numPr>
          <w:ilvl w:val="0"/>
          <w:numId w:val="20"/>
        </w:numPr>
        <w:spacing w:before="100" w:beforeAutospacing="1" w:after="100" w:afterAutospacing="1" w:line="240" w:lineRule="auto"/>
        <w:rPr>
          <w:rFonts w:ascii="Verdana" w:hAnsi="Verdana"/>
          <w:sz w:val="28"/>
          <w:szCs w:val="28"/>
        </w:rPr>
      </w:pPr>
      <w:r>
        <w:rPr>
          <w:rFonts w:ascii="Verdana" w:hAnsi="Verdana"/>
          <w:sz w:val="28"/>
          <w:szCs w:val="28"/>
        </w:rPr>
        <w:t>Our visiting Medicines M</w:t>
      </w:r>
      <w:r w:rsidR="00A86D8F" w:rsidRPr="005E313B">
        <w:rPr>
          <w:rFonts w:ascii="Verdana" w:hAnsi="Verdana"/>
          <w:sz w:val="28"/>
          <w:szCs w:val="28"/>
        </w:rPr>
        <w:t>anager support staff</w:t>
      </w:r>
    </w:p>
    <w:p w14:paraId="7335E7C9" w14:textId="77777777" w:rsidR="009E56F3" w:rsidRPr="005E313B" w:rsidRDefault="009E56F3" w:rsidP="00A86D8F">
      <w:pPr>
        <w:numPr>
          <w:ilvl w:val="0"/>
          <w:numId w:val="20"/>
        </w:numPr>
        <w:spacing w:before="100" w:beforeAutospacing="1" w:after="100" w:afterAutospacing="1" w:line="240" w:lineRule="auto"/>
        <w:rPr>
          <w:rFonts w:ascii="Verdana" w:hAnsi="Verdana"/>
          <w:sz w:val="28"/>
          <w:szCs w:val="28"/>
        </w:rPr>
      </w:pPr>
      <w:r>
        <w:rPr>
          <w:rFonts w:ascii="Verdana" w:hAnsi="Verdana"/>
          <w:sz w:val="28"/>
          <w:szCs w:val="28"/>
        </w:rPr>
        <w:t>Our visiting</w:t>
      </w:r>
      <w:r w:rsidR="00E65CE8">
        <w:rPr>
          <w:rFonts w:ascii="Verdana" w:hAnsi="Verdana"/>
          <w:sz w:val="28"/>
          <w:szCs w:val="28"/>
        </w:rPr>
        <w:t xml:space="preserve"> specialist nurses</w:t>
      </w:r>
      <w:r w:rsidR="00E65CE8">
        <w:rPr>
          <w:rFonts w:ascii="Verdana" w:hAnsi="Verdana"/>
          <w:sz w:val="28"/>
          <w:szCs w:val="28"/>
        </w:rPr>
        <w:br/>
      </w:r>
      <w:r>
        <w:rPr>
          <w:rFonts w:ascii="Verdana" w:hAnsi="Verdana"/>
          <w:sz w:val="28"/>
          <w:szCs w:val="28"/>
        </w:rPr>
        <w:t>(palliative care, heart failure</w:t>
      </w:r>
      <w:r w:rsidR="00E65CE8">
        <w:rPr>
          <w:rFonts w:ascii="Verdana" w:hAnsi="Verdana"/>
          <w:sz w:val="28"/>
          <w:szCs w:val="28"/>
        </w:rPr>
        <w:t>, Parkinson’s Disease</w:t>
      </w:r>
      <w:r>
        <w:rPr>
          <w:rFonts w:ascii="Verdana" w:hAnsi="Verdana"/>
          <w:sz w:val="28"/>
          <w:szCs w:val="28"/>
        </w:rPr>
        <w:t>)</w:t>
      </w:r>
    </w:p>
    <w:p w14:paraId="760A0C51" w14:textId="77777777" w:rsidR="00A86D8F" w:rsidRPr="005E313B" w:rsidRDefault="00813E05" w:rsidP="00A86D8F">
      <w:pPr>
        <w:numPr>
          <w:ilvl w:val="0"/>
          <w:numId w:val="20"/>
        </w:numPr>
        <w:spacing w:before="100" w:beforeAutospacing="1" w:after="100" w:afterAutospacing="1" w:line="240" w:lineRule="auto"/>
        <w:rPr>
          <w:rFonts w:ascii="Verdana" w:hAnsi="Verdana"/>
          <w:sz w:val="28"/>
          <w:szCs w:val="28"/>
        </w:rPr>
      </w:pPr>
      <w:r>
        <w:rPr>
          <w:rFonts w:ascii="Verdana" w:hAnsi="Verdana"/>
          <w:sz w:val="28"/>
          <w:szCs w:val="28"/>
        </w:rPr>
        <w:t xml:space="preserve">Our </w:t>
      </w:r>
      <w:r w:rsidR="0029299C">
        <w:rPr>
          <w:rFonts w:ascii="Verdana" w:hAnsi="Verdana"/>
          <w:sz w:val="28"/>
          <w:szCs w:val="28"/>
        </w:rPr>
        <w:t>Management Team</w:t>
      </w:r>
    </w:p>
    <w:p w14:paraId="7A877AD4"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The Secretaries</w:t>
      </w:r>
    </w:p>
    <w:p w14:paraId="3A801D83"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Clinical staff fr</w:t>
      </w:r>
      <w:r w:rsidR="00F33779">
        <w:rPr>
          <w:rFonts w:ascii="Verdana" w:hAnsi="Verdana"/>
          <w:sz w:val="28"/>
          <w:szCs w:val="28"/>
        </w:rPr>
        <w:t xml:space="preserve">om </w:t>
      </w:r>
      <w:r w:rsidR="00080D68">
        <w:rPr>
          <w:rFonts w:ascii="Verdana" w:hAnsi="Verdana"/>
          <w:sz w:val="28"/>
          <w:szCs w:val="28"/>
        </w:rPr>
        <w:t xml:space="preserve">GP Extended Access Service via Emis </w:t>
      </w:r>
    </w:p>
    <w:p w14:paraId="5FF9063A" w14:textId="77777777" w:rsidR="00A86D8F" w:rsidRPr="005E313B" w:rsidRDefault="00A86D8F" w:rsidP="00A86D8F">
      <w:pPr>
        <w:numPr>
          <w:ilvl w:val="0"/>
          <w:numId w:val="20"/>
        </w:numPr>
        <w:spacing w:before="100" w:beforeAutospacing="1" w:after="100" w:afterAutospacing="1" w:line="240" w:lineRule="auto"/>
        <w:rPr>
          <w:rFonts w:ascii="Verdana" w:hAnsi="Verdana"/>
          <w:sz w:val="28"/>
          <w:szCs w:val="28"/>
        </w:rPr>
      </w:pPr>
      <w:r w:rsidRPr="005E313B">
        <w:rPr>
          <w:rFonts w:ascii="Verdana" w:hAnsi="Verdana"/>
          <w:sz w:val="28"/>
          <w:szCs w:val="28"/>
        </w:rPr>
        <w:t>Support staff from EMIS (responsible for our GP software system)</w:t>
      </w:r>
    </w:p>
    <w:p w14:paraId="6F70BE87" w14:textId="77777777" w:rsidR="00A86D8F" w:rsidRDefault="00E93063" w:rsidP="00A86D8F">
      <w:pPr>
        <w:numPr>
          <w:ilvl w:val="0"/>
          <w:numId w:val="20"/>
        </w:numPr>
        <w:spacing w:before="100" w:beforeAutospacing="1" w:after="100" w:afterAutospacing="1" w:line="240" w:lineRule="auto"/>
        <w:rPr>
          <w:rFonts w:ascii="Verdana" w:hAnsi="Verdana"/>
          <w:sz w:val="28"/>
          <w:szCs w:val="28"/>
        </w:rPr>
      </w:pPr>
      <w:r>
        <w:rPr>
          <w:rFonts w:ascii="Verdana" w:hAnsi="Verdana"/>
          <w:sz w:val="28"/>
          <w:szCs w:val="28"/>
        </w:rPr>
        <w:t>O</w:t>
      </w:r>
      <w:r w:rsidR="00A86D8F" w:rsidRPr="005E313B">
        <w:rPr>
          <w:rFonts w:ascii="Verdana" w:hAnsi="Verdana"/>
          <w:sz w:val="28"/>
          <w:szCs w:val="28"/>
        </w:rPr>
        <w:t>n a temporary basis, our medical students</w:t>
      </w:r>
    </w:p>
    <w:p w14:paraId="534A2A9E" w14:textId="77777777" w:rsidR="00E93063" w:rsidRPr="005E313B" w:rsidRDefault="00E93063" w:rsidP="00E93063">
      <w:pPr>
        <w:spacing w:before="100" w:beforeAutospacing="1" w:after="100" w:afterAutospacing="1" w:line="240" w:lineRule="auto"/>
        <w:rPr>
          <w:rFonts w:ascii="Verdana" w:hAnsi="Verdana"/>
          <w:sz w:val="28"/>
          <w:szCs w:val="28"/>
        </w:rPr>
      </w:pPr>
      <w:r>
        <w:rPr>
          <w:rFonts w:ascii="Verdana" w:hAnsi="Verdana"/>
          <w:sz w:val="28"/>
          <w:szCs w:val="28"/>
        </w:rPr>
        <w:t>If you choose to make and a</w:t>
      </w:r>
      <w:r w:rsidR="00EA51CD">
        <w:rPr>
          <w:rFonts w:ascii="Verdana" w:hAnsi="Verdana"/>
          <w:sz w:val="28"/>
          <w:szCs w:val="28"/>
        </w:rPr>
        <w:t>ttend an</w:t>
      </w:r>
      <w:r>
        <w:rPr>
          <w:rFonts w:ascii="Verdana" w:hAnsi="Verdana"/>
          <w:sz w:val="28"/>
          <w:szCs w:val="28"/>
        </w:rPr>
        <w:t xml:space="preserve"> extended hours GP appointment (after 6:30 pm on weekdays, or </w:t>
      </w:r>
      <w:r w:rsidR="00080D68">
        <w:rPr>
          <w:rFonts w:ascii="Verdana" w:hAnsi="Verdana"/>
          <w:sz w:val="28"/>
          <w:szCs w:val="28"/>
        </w:rPr>
        <w:t>at the weekend</w:t>
      </w:r>
      <w:r w:rsidR="00821C59">
        <w:rPr>
          <w:rFonts w:ascii="Verdana" w:hAnsi="Verdana"/>
          <w:sz w:val="28"/>
          <w:szCs w:val="28"/>
        </w:rPr>
        <w:t>)</w:t>
      </w:r>
      <w:r w:rsidR="00080D68">
        <w:rPr>
          <w:rFonts w:ascii="Verdana" w:hAnsi="Verdana"/>
          <w:sz w:val="28"/>
          <w:szCs w:val="28"/>
        </w:rPr>
        <w:t xml:space="preserve"> at one of the GP Extended Access Hubs </w:t>
      </w:r>
      <w:r>
        <w:rPr>
          <w:rFonts w:ascii="Verdana" w:hAnsi="Verdana"/>
          <w:sz w:val="28"/>
          <w:szCs w:val="28"/>
        </w:rPr>
        <w:t>then yo</w:t>
      </w:r>
      <w:r w:rsidR="0029299C">
        <w:rPr>
          <w:rFonts w:ascii="Verdana" w:hAnsi="Verdana"/>
          <w:sz w:val="28"/>
          <w:szCs w:val="28"/>
        </w:rPr>
        <w:t>u may be seen by one of the GPs or nurses</w:t>
      </w:r>
      <w:r>
        <w:rPr>
          <w:rFonts w:ascii="Verdana" w:hAnsi="Verdana"/>
          <w:sz w:val="28"/>
          <w:szCs w:val="28"/>
        </w:rPr>
        <w:t xml:space="preserve"> from</w:t>
      </w:r>
      <w:r w:rsidR="00080D68">
        <w:rPr>
          <w:rFonts w:ascii="Verdana" w:hAnsi="Verdana"/>
          <w:sz w:val="28"/>
          <w:szCs w:val="28"/>
        </w:rPr>
        <w:t xml:space="preserve"> another local practice or a locum</w:t>
      </w:r>
      <w:r w:rsidR="0029299C">
        <w:rPr>
          <w:rFonts w:ascii="Verdana" w:hAnsi="Verdana"/>
          <w:sz w:val="28"/>
          <w:szCs w:val="28"/>
        </w:rPr>
        <w:t>. That GP or nurse</w:t>
      </w:r>
      <w:r w:rsidR="003656A0">
        <w:rPr>
          <w:rFonts w:ascii="Verdana" w:hAnsi="Verdana"/>
          <w:sz w:val="28"/>
          <w:szCs w:val="28"/>
        </w:rPr>
        <w:t xml:space="preserve"> </w:t>
      </w:r>
      <w:r>
        <w:rPr>
          <w:rFonts w:ascii="Verdana" w:hAnsi="Verdana"/>
          <w:sz w:val="28"/>
          <w:szCs w:val="28"/>
        </w:rPr>
        <w:t>would have full access to your GP record, for the purpose of the appointment.</w:t>
      </w:r>
    </w:p>
    <w:p w14:paraId="5F51C6B0" w14:textId="77777777" w:rsidR="00A86D8F" w:rsidRPr="005E313B" w:rsidRDefault="00A86D8F" w:rsidP="00A86D8F">
      <w:pPr>
        <w:pStyle w:val="subject"/>
        <w:rPr>
          <w:rFonts w:ascii="Verdana" w:hAnsi="Verdana"/>
          <w:i/>
          <w:sz w:val="28"/>
          <w:szCs w:val="28"/>
        </w:rPr>
      </w:pPr>
      <w:r w:rsidRPr="005E313B">
        <w:rPr>
          <w:rFonts w:ascii="Verdana" w:hAnsi="Verdana"/>
          <w:i/>
          <w:sz w:val="28"/>
          <w:szCs w:val="28"/>
        </w:rPr>
        <w:t xml:space="preserve">Who </w:t>
      </w:r>
      <w:r w:rsidRPr="005E313B">
        <w:rPr>
          <w:rFonts w:ascii="Verdana" w:hAnsi="Verdana"/>
          <w:b/>
          <w:i/>
          <w:sz w:val="28"/>
          <w:szCs w:val="28"/>
        </w:rPr>
        <w:t>cannot</w:t>
      </w:r>
      <w:r w:rsidRPr="005E313B">
        <w:rPr>
          <w:rFonts w:ascii="Verdana" w:hAnsi="Verdana"/>
          <w:i/>
          <w:sz w:val="28"/>
          <w:szCs w:val="28"/>
        </w:rPr>
        <w:t xml:space="preserve"> access your surgery-held electronic GP medical record without your explicit consent?</w:t>
      </w:r>
    </w:p>
    <w:p w14:paraId="5F403F3A" w14:textId="77777777" w:rsidR="00A86D8F" w:rsidRPr="005E313B" w:rsidRDefault="00A86D8F" w:rsidP="00A86D8F">
      <w:pPr>
        <w:pStyle w:val="NormalWeb"/>
        <w:rPr>
          <w:rFonts w:ascii="Verdana" w:hAnsi="Verdana"/>
          <w:sz w:val="28"/>
          <w:szCs w:val="28"/>
        </w:rPr>
      </w:pPr>
      <w:r w:rsidRPr="005E313B">
        <w:rPr>
          <w:rStyle w:val="Strong"/>
          <w:rFonts w:ascii="Verdana" w:hAnsi="Verdana"/>
          <w:b w:val="0"/>
          <w:sz w:val="28"/>
          <w:szCs w:val="28"/>
        </w:rPr>
        <w:t>Anyone else</w:t>
      </w:r>
      <w:r w:rsidRPr="005E313B">
        <w:rPr>
          <w:rFonts w:ascii="Verdana" w:hAnsi="Verdana"/>
          <w:sz w:val="28"/>
          <w:szCs w:val="28"/>
        </w:rPr>
        <w:t>, in particular:</w:t>
      </w:r>
    </w:p>
    <w:p w14:paraId="3EC6867C" w14:textId="77777777" w:rsidR="00A86D8F" w:rsidRPr="005E313B" w:rsidRDefault="00A86D8F" w:rsidP="00A86D8F">
      <w:pPr>
        <w:numPr>
          <w:ilvl w:val="0"/>
          <w:numId w:val="21"/>
        </w:numPr>
        <w:spacing w:before="100" w:beforeAutospacing="1" w:after="100" w:afterAutospacing="1" w:line="240" w:lineRule="auto"/>
        <w:rPr>
          <w:rFonts w:ascii="Verdana" w:hAnsi="Verdana"/>
          <w:sz w:val="28"/>
          <w:szCs w:val="28"/>
        </w:rPr>
      </w:pPr>
      <w:r w:rsidRPr="005E313B">
        <w:rPr>
          <w:rFonts w:ascii="Verdana" w:hAnsi="Verdana"/>
          <w:sz w:val="28"/>
          <w:szCs w:val="28"/>
        </w:rPr>
        <w:t>The Department of Health</w:t>
      </w:r>
    </w:p>
    <w:p w14:paraId="61222AE5" w14:textId="77777777" w:rsidR="00A86D8F" w:rsidRDefault="00A86D8F" w:rsidP="00A86D8F">
      <w:pPr>
        <w:numPr>
          <w:ilvl w:val="0"/>
          <w:numId w:val="21"/>
        </w:numPr>
        <w:spacing w:before="100" w:beforeAutospacing="1" w:after="100" w:afterAutospacing="1" w:line="240" w:lineRule="auto"/>
        <w:rPr>
          <w:rFonts w:ascii="Verdana" w:hAnsi="Verdana"/>
          <w:sz w:val="28"/>
          <w:szCs w:val="28"/>
        </w:rPr>
      </w:pPr>
      <w:r w:rsidRPr="005E313B">
        <w:rPr>
          <w:rFonts w:ascii="Verdana" w:hAnsi="Verdana"/>
          <w:sz w:val="28"/>
          <w:szCs w:val="28"/>
        </w:rPr>
        <w:t>NHS England</w:t>
      </w:r>
    </w:p>
    <w:p w14:paraId="76D489F3" w14:textId="77777777" w:rsidR="00633779" w:rsidRPr="005E313B" w:rsidRDefault="00633779" w:rsidP="00A86D8F">
      <w:pPr>
        <w:numPr>
          <w:ilvl w:val="0"/>
          <w:numId w:val="21"/>
        </w:numPr>
        <w:spacing w:before="100" w:beforeAutospacing="1" w:after="100" w:afterAutospacing="1" w:line="240" w:lineRule="auto"/>
        <w:rPr>
          <w:rFonts w:ascii="Verdana" w:hAnsi="Verdana"/>
          <w:sz w:val="28"/>
          <w:szCs w:val="28"/>
        </w:rPr>
      </w:pPr>
      <w:r>
        <w:rPr>
          <w:rFonts w:ascii="Verdana" w:hAnsi="Verdana"/>
          <w:sz w:val="28"/>
          <w:szCs w:val="28"/>
        </w:rPr>
        <w:t>NHS Digital</w:t>
      </w:r>
    </w:p>
    <w:p w14:paraId="52BD2BA8" w14:textId="77777777" w:rsidR="00A86D8F" w:rsidRPr="00002731" w:rsidRDefault="00A86D8F" w:rsidP="00002731">
      <w:pPr>
        <w:numPr>
          <w:ilvl w:val="0"/>
          <w:numId w:val="21"/>
        </w:numPr>
        <w:spacing w:before="100" w:beforeAutospacing="1" w:after="100" w:afterAutospacing="1" w:line="240" w:lineRule="auto"/>
        <w:rPr>
          <w:rFonts w:ascii="Verdana" w:hAnsi="Verdana"/>
          <w:sz w:val="28"/>
          <w:szCs w:val="28"/>
        </w:rPr>
      </w:pPr>
      <w:r w:rsidRPr="005E313B">
        <w:rPr>
          <w:rFonts w:ascii="Verdana" w:hAnsi="Verdana"/>
          <w:sz w:val="28"/>
          <w:szCs w:val="28"/>
        </w:rPr>
        <w:t>Medical Researchers</w:t>
      </w:r>
      <w:r w:rsidR="00002731">
        <w:rPr>
          <w:rFonts w:ascii="Verdana" w:hAnsi="Verdana"/>
          <w:sz w:val="28"/>
          <w:szCs w:val="28"/>
        </w:rPr>
        <w:t xml:space="preserve">, </w:t>
      </w:r>
      <w:r w:rsidRPr="00002731">
        <w:rPr>
          <w:rFonts w:ascii="Verdana" w:hAnsi="Verdana"/>
          <w:sz w:val="28"/>
          <w:szCs w:val="28"/>
        </w:rPr>
        <w:t>Pharmaceutical Companies</w:t>
      </w:r>
      <w:r w:rsidR="00002731">
        <w:rPr>
          <w:rFonts w:ascii="Verdana" w:hAnsi="Verdana"/>
          <w:sz w:val="28"/>
          <w:szCs w:val="28"/>
        </w:rPr>
        <w:t xml:space="preserve">, </w:t>
      </w:r>
      <w:r w:rsidRPr="00002731">
        <w:rPr>
          <w:rFonts w:ascii="Verdana" w:hAnsi="Verdana"/>
          <w:sz w:val="28"/>
          <w:szCs w:val="28"/>
        </w:rPr>
        <w:t>Journalists</w:t>
      </w:r>
    </w:p>
    <w:p w14:paraId="3E40B9F4" w14:textId="77777777" w:rsidR="00A86D8F" w:rsidRPr="005E313B" w:rsidRDefault="00002731" w:rsidP="00A86D8F">
      <w:pPr>
        <w:pStyle w:val="NormalWeb"/>
        <w:rPr>
          <w:rFonts w:ascii="Verdana" w:hAnsi="Verdana"/>
          <w:sz w:val="28"/>
          <w:szCs w:val="28"/>
        </w:rPr>
      </w:pPr>
      <w:r>
        <w:rPr>
          <w:rStyle w:val="Strong"/>
          <w:rFonts w:ascii="Verdana" w:hAnsi="Verdana"/>
          <w:sz w:val="28"/>
          <w:szCs w:val="28"/>
          <w:u w:val="single"/>
        </w:rPr>
        <w:br/>
      </w:r>
      <w:r w:rsidR="00A86D8F" w:rsidRPr="005E313B">
        <w:rPr>
          <w:rStyle w:val="Strong"/>
          <w:rFonts w:ascii="Verdana" w:hAnsi="Verdana"/>
          <w:sz w:val="28"/>
          <w:szCs w:val="28"/>
          <w:u w:val="single"/>
        </w:rPr>
        <w:t>You have the right to object to ways in which your data is used (or processed)</w:t>
      </w:r>
    </w:p>
    <w:p w14:paraId="542A8B06"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We will always try to respect your wishes if you do not wish for your data to be use</w:t>
      </w:r>
      <w:r w:rsidR="00821C59">
        <w:rPr>
          <w:rFonts w:ascii="Verdana" w:hAnsi="Verdana"/>
          <w:sz w:val="28"/>
          <w:szCs w:val="28"/>
        </w:rPr>
        <w:t>d in a particular way, unless</w:t>
      </w:r>
      <w:r w:rsidRPr="005E313B">
        <w:rPr>
          <w:rFonts w:ascii="Verdana" w:hAnsi="Verdana"/>
          <w:sz w:val="28"/>
          <w:szCs w:val="28"/>
        </w:rPr>
        <w:t xml:space="preserve"> do</w:t>
      </w:r>
      <w:r w:rsidR="00821C59">
        <w:rPr>
          <w:rFonts w:ascii="Verdana" w:hAnsi="Verdana"/>
          <w:sz w:val="28"/>
          <w:szCs w:val="28"/>
        </w:rPr>
        <w:t>ing so</w:t>
      </w:r>
      <w:r w:rsidRPr="005E313B">
        <w:rPr>
          <w:rFonts w:ascii="Verdana" w:hAnsi="Verdana"/>
          <w:sz w:val="28"/>
          <w:szCs w:val="28"/>
        </w:rPr>
        <w:t xml:space="preserve"> would mean that we could </w:t>
      </w:r>
      <w:r w:rsidRPr="005E313B">
        <w:rPr>
          <w:rFonts w:ascii="Verdana" w:hAnsi="Verdana"/>
          <w:sz w:val="28"/>
          <w:szCs w:val="28"/>
        </w:rPr>
        <w:lastRenderedPageBreak/>
        <w:t>not provide you with safe and effective medical care.</w:t>
      </w:r>
      <w:r w:rsidRPr="005E313B">
        <w:rPr>
          <w:rFonts w:ascii="Verdana" w:hAnsi="Verdana"/>
          <w:sz w:val="28"/>
          <w:szCs w:val="28"/>
        </w:rPr>
        <w:br/>
      </w:r>
      <w:r w:rsidRPr="005E313B">
        <w:rPr>
          <w:rFonts w:ascii="Verdana" w:hAnsi="Verdana"/>
          <w:sz w:val="28"/>
          <w:szCs w:val="28"/>
        </w:rPr>
        <w:br/>
        <w:t xml:space="preserve">You have the right to object to (i.e. opt-out of) the uploading of your medical record to any or all of the NHS Databases (such as The Summary Care Record or The Hampshire Health Record). </w:t>
      </w:r>
    </w:p>
    <w:p w14:paraId="7F2446A8" w14:textId="77777777" w:rsidR="00A86D8F" w:rsidRPr="005E313B" w:rsidRDefault="00A86D8F" w:rsidP="00A86D8F">
      <w:pPr>
        <w:pStyle w:val="NormalWeb"/>
        <w:rPr>
          <w:rFonts w:ascii="Verdana" w:hAnsi="Verdana"/>
          <w:sz w:val="28"/>
          <w:szCs w:val="28"/>
        </w:rPr>
      </w:pPr>
      <w:r w:rsidRPr="005E313B">
        <w:rPr>
          <w:rFonts w:ascii="Verdana" w:hAnsi="Verdana"/>
          <w:sz w:val="28"/>
          <w:szCs w:val="28"/>
        </w:rPr>
        <w:t xml:space="preserve">You have the right to object to (i.e. opt-out of) </w:t>
      </w:r>
      <w:r w:rsidRPr="005E313B">
        <w:rPr>
          <w:rFonts w:ascii="Verdana" w:hAnsi="Verdana"/>
          <w:i/>
          <w:sz w:val="28"/>
          <w:szCs w:val="28"/>
        </w:rPr>
        <w:t>primary uses</w:t>
      </w:r>
      <w:r w:rsidRPr="005E313B">
        <w:rPr>
          <w:rFonts w:ascii="Verdana" w:hAnsi="Verdana"/>
          <w:sz w:val="28"/>
          <w:szCs w:val="28"/>
        </w:rPr>
        <w:t xml:space="preserve"> of your medical record; that is the sharing of your data with health professionals outside of the surgery for the provision of </w:t>
      </w:r>
      <w:r w:rsidRPr="005E313B">
        <w:rPr>
          <w:rFonts w:ascii="Verdana" w:hAnsi="Verdana"/>
          <w:i/>
          <w:sz w:val="28"/>
          <w:szCs w:val="28"/>
        </w:rPr>
        <w:t>direct medical care</w:t>
      </w:r>
      <w:r w:rsidRPr="005E313B">
        <w:rPr>
          <w:rFonts w:ascii="Verdana" w:hAnsi="Verdana"/>
          <w:sz w:val="28"/>
          <w:szCs w:val="28"/>
        </w:rPr>
        <w:t>, if you so wish.</w:t>
      </w:r>
      <w:r w:rsidR="00E93063">
        <w:rPr>
          <w:rFonts w:ascii="Verdana" w:hAnsi="Verdana"/>
          <w:sz w:val="28"/>
          <w:szCs w:val="28"/>
        </w:rPr>
        <w:br/>
      </w:r>
      <w:r w:rsidRPr="005E313B">
        <w:rPr>
          <w:rFonts w:ascii="Verdana" w:hAnsi="Verdana"/>
          <w:sz w:val="28"/>
          <w:szCs w:val="28"/>
        </w:rPr>
        <w:br/>
        <w:t xml:space="preserve">For example, you can opt-out of the Summary Care Record and/or the Hampshire Health Record, and/or </w:t>
      </w:r>
      <w:r w:rsidR="00080D68">
        <w:rPr>
          <w:rFonts w:ascii="Verdana" w:hAnsi="Verdana"/>
          <w:sz w:val="28"/>
          <w:szCs w:val="28"/>
        </w:rPr>
        <w:t xml:space="preserve">you can choose not to consent to your data being shared with </w:t>
      </w:r>
      <w:r w:rsidRPr="005E313B">
        <w:rPr>
          <w:rFonts w:ascii="Verdana" w:hAnsi="Verdana"/>
          <w:sz w:val="28"/>
          <w:szCs w:val="28"/>
        </w:rPr>
        <w:t>the</w:t>
      </w:r>
      <w:r w:rsidR="00080D68">
        <w:rPr>
          <w:rFonts w:ascii="Verdana" w:hAnsi="Verdana"/>
          <w:sz w:val="28"/>
          <w:szCs w:val="28"/>
        </w:rPr>
        <w:t xml:space="preserve"> GP Extended Access Service</w:t>
      </w:r>
      <w:r w:rsidRPr="005E313B">
        <w:rPr>
          <w:rFonts w:ascii="Verdana" w:hAnsi="Verdana"/>
          <w:sz w:val="28"/>
          <w:szCs w:val="28"/>
        </w:rPr>
        <w:t>.</w:t>
      </w:r>
    </w:p>
    <w:p w14:paraId="2DB7A74C" w14:textId="77777777" w:rsidR="00E93063" w:rsidRDefault="00A86D8F" w:rsidP="00E93063">
      <w:pPr>
        <w:pStyle w:val="NormalWeb"/>
        <w:rPr>
          <w:rFonts w:ascii="Verdana" w:hAnsi="Verdana"/>
          <w:sz w:val="28"/>
          <w:szCs w:val="28"/>
        </w:rPr>
      </w:pPr>
      <w:r w:rsidRPr="005E313B">
        <w:rPr>
          <w:rFonts w:ascii="Verdana" w:hAnsi="Verdana"/>
          <w:sz w:val="28"/>
          <w:szCs w:val="28"/>
        </w:rPr>
        <w:t xml:space="preserve">You have the right to object to (i.e. opt-out of) </w:t>
      </w:r>
      <w:r w:rsidRPr="005E313B">
        <w:rPr>
          <w:rFonts w:ascii="Verdana" w:hAnsi="Verdana"/>
          <w:i/>
          <w:sz w:val="28"/>
          <w:szCs w:val="28"/>
        </w:rPr>
        <w:t>secondary uses</w:t>
      </w:r>
      <w:r w:rsidRPr="005E313B">
        <w:rPr>
          <w:rFonts w:ascii="Verdana" w:hAnsi="Verdana"/>
          <w:sz w:val="28"/>
          <w:szCs w:val="28"/>
        </w:rPr>
        <w:t xml:space="preserve"> of your medical record; that is the sharing of your data for purposes </w:t>
      </w:r>
      <w:r w:rsidRPr="005E313B">
        <w:rPr>
          <w:rFonts w:ascii="Verdana" w:hAnsi="Verdana"/>
          <w:i/>
          <w:sz w:val="28"/>
          <w:szCs w:val="28"/>
        </w:rPr>
        <w:t>unrelated to your</w:t>
      </w:r>
      <w:r w:rsidRPr="005E313B">
        <w:rPr>
          <w:rFonts w:ascii="Verdana" w:hAnsi="Verdana"/>
          <w:sz w:val="28"/>
          <w:szCs w:val="28"/>
        </w:rPr>
        <w:t xml:space="preserve"> </w:t>
      </w:r>
      <w:r w:rsidRPr="005E313B">
        <w:rPr>
          <w:rFonts w:ascii="Verdana" w:hAnsi="Verdana"/>
          <w:i/>
          <w:sz w:val="28"/>
          <w:szCs w:val="28"/>
        </w:rPr>
        <w:t>direct medical care</w:t>
      </w:r>
      <w:r w:rsidRPr="005E313B">
        <w:rPr>
          <w:rFonts w:ascii="Verdana" w:hAnsi="Verdana"/>
          <w:sz w:val="28"/>
          <w:szCs w:val="28"/>
        </w:rPr>
        <w:t xml:space="preserve"> (e.g.</w:t>
      </w:r>
      <w:r w:rsidR="00821C59">
        <w:rPr>
          <w:rFonts w:ascii="Verdana" w:hAnsi="Verdana"/>
          <w:sz w:val="28"/>
          <w:szCs w:val="28"/>
        </w:rPr>
        <w:t xml:space="preserve"> </w:t>
      </w:r>
      <w:r w:rsidRPr="005E313B">
        <w:rPr>
          <w:rFonts w:ascii="Verdana" w:hAnsi="Verdana"/>
          <w:sz w:val="28"/>
          <w:szCs w:val="28"/>
        </w:rPr>
        <w:t xml:space="preserve">health care planning, audit, research, commercial or political uses), if you so wish. Opting out of secondary uses will prevent </w:t>
      </w:r>
      <w:r w:rsidRPr="005E313B">
        <w:rPr>
          <w:rFonts w:ascii="Verdana" w:hAnsi="Verdana"/>
          <w:i/>
          <w:sz w:val="28"/>
          <w:szCs w:val="28"/>
        </w:rPr>
        <w:t>all</w:t>
      </w:r>
      <w:r w:rsidRPr="005E313B">
        <w:rPr>
          <w:rFonts w:ascii="Verdana" w:hAnsi="Verdana"/>
          <w:sz w:val="28"/>
          <w:szCs w:val="28"/>
        </w:rPr>
        <w:t xml:space="preserve"> such extractions of data and their processing for secondary purposes, including the Hampshire Health Record, national audits, risk stratification schemes, extraction of sick note data to the DWP, </w:t>
      </w:r>
      <w:r w:rsidR="00E93063">
        <w:rPr>
          <w:rFonts w:ascii="Verdana" w:hAnsi="Verdana"/>
          <w:sz w:val="28"/>
          <w:szCs w:val="28"/>
        </w:rPr>
        <w:t xml:space="preserve">mandatory data extractions to NHS Digital, </w:t>
      </w:r>
      <w:r w:rsidRPr="005E313B">
        <w:rPr>
          <w:rFonts w:ascii="Verdana" w:hAnsi="Verdana"/>
          <w:sz w:val="28"/>
          <w:szCs w:val="28"/>
        </w:rPr>
        <w:t xml:space="preserve">and any </w:t>
      </w:r>
      <w:r w:rsidRPr="005E313B">
        <w:rPr>
          <w:rFonts w:ascii="Verdana" w:hAnsi="Verdana"/>
          <w:i/>
          <w:sz w:val="28"/>
          <w:szCs w:val="28"/>
        </w:rPr>
        <w:t>future</w:t>
      </w:r>
      <w:r w:rsidRPr="005E313B">
        <w:rPr>
          <w:rFonts w:ascii="Verdana" w:hAnsi="Verdana"/>
          <w:sz w:val="28"/>
          <w:szCs w:val="28"/>
        </w:rPr>
        <w:t xml:space="preserve"> secondary extractions and uses of your personal confidential data</w:t>
      </w:r>
      <w:r w:rsidR="00E93063">
        <w:rPr>
          <w:rFonts w:ascii="Verdana" w:hAnsi="Verdana"/>
          <w:sz w:val="28"/>
          <w:szCs w:val="28"/>
        </w:rPr>
        <w:t>.</w:t>
      </w:r>
    </w:p>
    <w:p w14:paraId="7999E9A5" w14:textId="77777777" w:rsidR="00002731" w:rsidRPr="00002731" w:rsidRDefault="00E93063" w:rsidP="00E93063">
      <w:pPr>
        <w:pStyle w:val="NormalWeb"/>
        <w:rPr>
          <w:rFonts w:ascii="Verdana" w:hAnsi="Verdana"/>
          <w:b/>
          <w:sz w:val="28"/>
          <w:szCs w:val="28"/>
          <w:u w:val="single"/>
        </w:rPr>
      </w:pPr>
      <w:r>
        <w:rPr>
          <w:rFonts w:ascii="Verdana" w:hAnsi="Verdana"/>
          <w:sz w:val="28"/>
          <w:szCs w:val="28"/>
        </w:rPr>
        <w:t>You can opt-out of any or all of these data sharing schemes.</w:t>
      </w:r>
      <w:r w:rsidR="00D83E66">
        <w:rPr>
          <w:rFonts w:ascii="Verdana" w:hAnsi="Verdana"/>
          <w:sz w:val="28"/>
          <w:szCs w:val="28"/>
        </w:rPr>
        <w:br/>
      </w:r>
      <w:r w:rsidR="00002731">
        <w:rPr>
          <w:rFonts w:ascii="Verdana" w:hAnsi="Verdana"/>
          <w:sz w:val="28"/>
          <w:szCs w:val="28"/>
        </w:rPr>
        <w:br/>
      </w:r>
      <w:r w:rsidR="00002731">
        <w:rPr>
          <w:rFonts w:ascii="Verdana" w:hAnsi="Verdana"/>
          <w:b/>
          <w:sz w:val="28"/>
          <w:szCs w:val="28"/>
          <w:u w:val="single"/>
        </w:rPr>
        <w:br/>
      </w:r>
      <w:r w:rsidR="00002731" w:rsidRPr="00002731">
        <w:rPr>
          <w:rFonts w:ascii="Verdana" w:hAnsi="Verdana"/>
          <w:b/>
          <w:sz w:val="28"/>
          <w:szCs w:val="28"/>
          <w:u w:val="single"/>
        </w:rPr>
        <w:t>Opting back into data sharing</w:t>
      </w:r>
    </w:p>
    <w:p w14:paraId="20A55362" w14:textId="77777777" w:rsidR="00002731" w:rsidRDefault="00002731" w:rsidP="00E93063">
      <w:pPr>
        <w:pStyle w:val="NormalWeb"/>
        <w:rPr>
          <w:rFonts w:ascii="Verdana" w:hAnsi="Verdana"/>
          <w:sz w:val="28"/>
          <w:szCs w:val="28"/>
        </w:rPr>
      </w:pPr>
      <w:r>
        <w:rPr>
          <w:rFonts w:ascii="Verdana" w:hAnsi="Verdana"/>
          <w:sz w:val="28"/>
          <w:szCs w:val="28"/>
        </w:rPr>
        <w:t>Y</w:t>
      </w:r>
      <w:r w:rsidR="00D83E66">
        <w:rPr>
          <w:rFonts w:ascii="Verdana" w:hAnsi="Verdana"/>
          <w:sz w:val="28"/>
          <w:szCs w:val="28"/>
        </w:rPr>
        <w:t>ou can opt back into any or all of these schemes, at any time</w:t>
      </w:r>
      <w:r>
        <w:rPr>
          <w:rFonts w:ascii="Verdana" w:hAnsi="Verdana"/>
          <w:sz w:val="28"/>
          <w:szCs w:val="28"/>
        </w:rPr>
        <w:t>, if you have previously opted out.</w:t>
      </w:r>
      <w:r>
        <w:rPr>
          <w:rFonts w:ascii="Verdana" w:hAnsi="Verdana"/>
          <w:sz w:val="28"/>
          <w:szCs w:val="28"/>
        </w:rPr>
        <w:br/>
      </w:r>
      <w:r w:rsidR="00D83E66">
        <w:rPr>
          <w:rFonts w:ascii="Verdana" w:hAnsi="Verdana"/>
          <w:sz w:val="28"/>
          <w:szCs w:val="28"/>
        </w:rPr>
        <w:br/>
      </w:r>
      <w:r>
        <w:rPr>
          <w:rFonts w:ascii="Verdana" w:hAnsi="Verdana"/>
          <w:sz w:val="28"/>
          <w:szCs w:val="28"/>
        </w:rPr>
        <w:t>T</w:t>
      </w:r>
      <w:r w:rsidR="00D83E66">
        <w:rPr>
          <w:rFonts w:ascii="Verdana" w:hAnsi="Verdana"/>
          <w:sz w:val="28"/>
          <w:szCs w:val="28"/>
        </w:rPr>
        <w:t xml:space="preserve">o do so, please see our website for the </w:t>
      </w:r>
      <w:hyperlink r:id="rId9" w:history="1">
        <w:r w:rsidRPr="00002731">
          <w:rPr>
            <w:rStyle w:val="Hyperlink"/>
            <w:rFonts w:ascii="Verdana" w:hAnsi="Verdana"/>
            <w:sz w:val="28"/>
            <w:szCs w:val="28"/>
          </w:rPr>
          <w:t>opt i</w:t>
        </w:r>
        <w:r w:rsidRPr="00002731">
          <w:rPr>
            <w:rStyle w:val="Hyperlink"/>
            <w:rFonts w:ascii="Verdana" w:hAnsi="Verdana"/>
            <w:sz w:val="28"/>
            <w:szCs w:val="28"/>
          </w:rPr>
          <w:t>n</w:t>
        </w:r>
        <w:r w:rsidRPr="00002731">
          <w:rPr>
            <w:rStyle w:val="Hyperlink"/>
            <w:rFonts w:ascii="Verdana" w:hAnsi="Verdana"/>
            <w:sz w:val="28"/>
            <w:szCs w:val="28"/>
          </w:rPr>
          <w:t xml:space="preserve"> </w:t>
        </w:r>
        <w:r w:rsidR="00D83E66" w:rsidRPr="00002731">
          <w:rPr>
            <w:rStyle w:val="Hyperlink"/>
            <w:rFonts w:ascii="Verdana" w:hAnsi="Verdana"/>
            <w:sz w:val="28"/>
            <w:szCs w:val="28"/>
          </w:rPr>
          <w:t>form</w:t>
        </w:r>
      </w:hyperlink>
      <w:r w:rsidR="00D83E66">
        <w:rPr>
          <w:rFonts w:ascii="Verdana" w:hAnsi="Verdana"/>
          <w:sz w:val="28"/>
          <w:szCs w:val="28"/>
        </w:rPr>
        <w:t xml:space="preserve">, or contact </w:t>
      </w:r>
      <w:r w:rsidR="0029299C">
        <w:rPr>
          <w:rFonts w:ascii="Verdana" w:hAnsi="Verdana"/>
          <w:sz w:val="28"/>
          <w:szCs w:val="28"/>
        </w:rPr>
        <w:t xml:space="preserve">the practice manager. </w:t>
      </w:r>
      <w:r w:rsidR="00080D68">
        <w:rPr>
          <w:rFonts w:ascii="Verdana" w:hAnsi="Verdana"/>
          <w:sz w:val="28"/>
          <w:szCs w:val="28"/>
        </w:rPr>
        <w:t xml:space="preserve">The practice manager </w:t>
      </w:r>
      <w:r>
        <w:rPr>
          <w:rFonts w:ascii="Verdana" w:hAnsi="Verdana"/>
          <w:sz w:val="28"/>
          <w:szCs w:val="28"/>
        </w:rPr>
        <w:t>can always tell you what you have, and have not, opted out of.</w:t>
      </w:r>
    </w:p>
    <w:p w14:paraId="017C9492" w14:textId="77777777" w:rsidR="00BA7DEE" w:rsidRPr="00BA7DEE" w:rsidRDefault="00BA7DEE" w:rsidP="00E93063">
      <w:pPr>
        <w:pStyle w:val="NormalWeb"/>
        <w:rPr>
          <w:rFonts w:ascii="Verdana" w:hAnsi="Verdana"/>
          <w:i/>
          <w:sz w:val="28"/>
          <w:szCs w:val="28"/>
        </w:rPr>
      </w:pPr>
      <w:r w:rsidRPr="00BA7DEE">
        <w:rPr>
          <w:rFonts w:ascii="Verdana" w:hAnsi="Verdana"/>
          <w:i/>
          <w:sz w:val="28"/>
          <w:szCs w:val="28"/>
        </w:rPr>
        <w:t>Be careful opting back in to particular schemes – opting back into one scheme might automatically opt you back into another.</w:t>
      </w:r>
    </w:p>
    <w:p w14:paraId="235C60D5" w14:textId="77777777" w:rsidR="00A86D8F" w:rsidRPr="00E93063" w:rsidRDefault="00A86D8F" w:rsidP="00E93063">
      <w:pPr>
        <w:pStyle w:val="NormalWeb"/>
        <w:jc w:val="center"/>
        <w:rPr>
          <w:rFonts w:ascii="Verdana" w:hAnsi="Verdana"/>
          <w:sz w:val="28"/>
          <w:szCs w:val="28"/>
        </w:rPr>
      </w:pPr>
      <w:r>
        <w:rPr>
          <w:rFonts w:ascii="Verdana" w:hAnsi="Verdana"/>
          <w:sz w:val="28"/>
          <w:szCs w:val="28"/>
        </w:rPr>
        <w:br w:type="page"/>
      </w:r>
      <w:bookmarkStart w:id="1" w:name="yourright"/>
      <w:r w:rsidR="00FE013B" w:rsidRPr="00FE013B">
        <w:rPr>
          <w:rFonts w:ascii="Verdana" w:hAnsi="Verdana" w:cs="Arial"/>
          <w:b/>
          <w:sz w:val="40"/>
          <w:szCs w:val="40"/>
        </w:rPr>
        <w:lastRenderedPageBreak/>
        <w:t>Your right to see your health records</w:t>
      </w:r>
      <w:bookmarkEnd w:id="1"/>
    </w:p>
    <w:p w14:paraId="29FBA346" w14:textId="77777777" w:rsidR="00A86D8F" w:rsidRPr="00821C59" w:rsidRDefault="00A86D8F" w:rsidP="00A86D8F">
      <w:pPr>
        <w:rPr>
          <w:rFonts w:ascii="Verdana" w:hAnsi="Verdana" w:cs="Arial"/>
          <w:sz w:val="28"/>
          <w:szCs w:val="28"/>
        </w:rPr>
      </w:pPr>
      <w:r w:rsidRPr="00821C59">
        <w:rPr>
          <w:rFonts w:ascii="Verdana" w:hAnsi="Verdana" w:cs="Arial"/>
          <w:sz w:val="28"/>
          <w:szCs w:val="28"/>
        </w:rPr>
        <w:t xml:space="preserve">A health record is any record of information relating to someone's physical or mental health that has been made by (or on behalf of) a health professional. This could be anything from the notes made by a </w:t>
      </w:r>
      <w:r w:rsidRPr="00821C59">
        <w:rPr>
          <w:rStyle w:val="HTMLAcronym"/>
          <w:rFonts w:ascii="Verdana" w:hAnsi="Verdana" w:cs="Arial"/>
          <w:sz w:val="28"/>
          <w:szCs w:val="28"/>
        </w:rPr>
        <w:t>GP</w:t>
      </w:r>
      <w:r w:rsidRPr="00821C59">
        <w:rPr>
          <w:rFonts w:ascii="Verdana" w:hAnsi="Verdana" w:cs="Arial"/>
          <w:sz w:val="28"/>
          <w:szCs w:val="28"/>
        </w:rPr>
        <w:t xml:space="preserve"> in your local surgery to results of an </w:t>
      </w:r>
      <w:r w:rsidRPr="00821C59">
        <w:rPr>
          <w:rStyle w:val="HTMLAcronym"/>
          <w:rFonts w:ascii="Verdana" w:hAnsi="Verdana" w:cs="Arial"/>
          <w:sz w:val="28"/>
          <w:szCs w:val="28"/>
        </w:rPr>
        <w:t>MRI</w:t>
      </w:r>
      <w:r w:rsidRPr="00821C59">
        <w:rPr>
          <w:rFonts w:ascii="Verdana" w:hAnsi="Verdana" w:cs="Arial"/>
          <w:sz w:val="28"/>
          <w:szCs w:val="28"/>
        </w:rPr>
        <w:t xml:space="preserve"> scan or X-rays.</w:t>
      </w:r>
    </w:p>
    <w:p w14:paraId="35B375E1" w14:textId="77777777" w:rsidR="00A86D8F" w:rsidRPr="00821C59" w:rsidRDefault="00A86D8F" w:rsidP="00A86D8F">
      <w:pPr>
        <w:rPr>
          <w:rFonts w:ascii="Verdana" w:hAnsi="Verdana" w:cs="Arial"/>
          <w:sz w:val="28"/>
          <w:szCs w:val="28"/>
        </w:rPr>
      </w:pPr>
      <w:r w:rsidRPr="00821C59">
        <w:rPr>
          <w:rFonts w:ascii="Verdana" w:hAnsi="Verdana" w:cs="Arial"/>
          <w:sz w:val="28"/>
          <w:szCs w:val="28"/>
        </w:rPr>
        <w:t>Health records are extremely personal and sensitive. They can be held electronically or as paper files, and are kept by a range of different health professionals both in the NHS and the private sector.</w:t>
      </w:r>
    </w:p>
    <w:p w14:paraId="40BE18D6" w14:textId="77777777" w:rsidR="00A86D8F" w:rsidRPr="00821C59" w:rsidRDefault="00A86D8F" w:rsidP="00A86D8F">
      <w:pPr>
        <w:spacing w:before="100" w:beforeAutospacing="1" w:after="100" w:afterAutospacing="1"/>
        <w:outlineLvl w:val="1"/>
        <w:rPr>
          <w:rFonts w:ascii="Verdana" w:hAnsi="Verdana" w:cs="Arial"/>
          <w:bCs/>
          <w:sz w:val="28"/>
          <w:szCs w:val="28"/>
        </w:rPr>
      </w:pPr>
      <w:r w:rsidRPr="00821C59">
        <w:rPr>
          <w:rFonts w:ascii="Verdana" w:hAnsi="Verdana" w:cs="Arial"/>
          <w:bCs/>
          <w:sz w:val="28"/>
          <w:szCs w:val="28"/>
        </w:rPr>
        <w:t>How can I access my records</w:t>
      </w:r>
      <w:r w:rsidRPr="00821C59">
        <w:rPr>
          <w:rFonts w:ascii="Verdana" w:hAnsi="Verdana" w:cs="Arial"/>
          <w:bCs/>
          <w:i/>
          <w:sz w:val="28"/>
          <w:szCs w:val="28"/>
        </w:rPr>
        <w:t>?</w:t>
      </w:r>
    </w:p>
    <w:p w14:paraId="57CB8EAD"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To do so, you will need t</w:t>
      </w:r>
      <w:r w:rsidR="0029299C" w:rsidRPr="00821C59">
        <w:rPr>
          <w:rFonts w:ascii="Verdana" w:hAnsi="Verdana" w:cs="Arial"/>
          <w:sz w:val="28"/>
          <w:szCs w:val="28"/>
        </w:rPr>
        <w:t xml:space="preserve">o make your request (known as a subject access request) in writing </w:t>
      </w:r>
      <w:r w:rsidRPr="00821C59">
        <w:rPr>
          <w:rFonts w:ascii="Verdana" w:hAnsi="Verdana" w:cs="Arial"/>
          <w:sz w:val="28"/>
          <w:szCs w:val="28"/>
        </w:rPr>
        <w:t xml:space="preserve">to </w:t>
      </w:r>
      <w:r w:rsidR="00080D68" w:rsidRPr="00821C59">
        <w:rPr>
          <w:rFonts w:ascii="Verdana" w:hAnsi="Verdana" w:cs="Arial"/>
          <w:sz w:val="28"/>
          <w:szCs w:val="28"/>
        </w:rPr>
        <w:t>Stubbington Medical Practice</w:t>
      </w:r>
      <w:r w:rsidRPr="00821C59">
        <w:rPr>
          <w:rFonts w:ascii="Verdana" w:hAnsi="Verdana" w:cs="Arial"/>
          <w:sz w:val="28"/>
          <w:szCs w:val="28"/>
        </w:rPr>
        <w:t xml:space="preserve"> (address your letter to the Practice Manager, </w:t>
      </w:r>
      <w:proofErr w:type="spellStart"/>
      <w:r w:rsidRPr="00821C59">
        <w:rPr>
          <w:rFonts w:ascii="Verdana" w:hAnsi="Verdana" w:cs="Arial"/>
          <w:sz w:val="28"/>
          <w:szCs w:val="28"/>
        </w:rPr>
        <w:t>M</w:t>
      </w:r>
      <w:r w:rsidR="00080D68" w:rsidRPr="00821C59">
        <w:rPr>
          <w:rFonts w:ascii="Verdana" w:hAnsi="Verdana" w:cs="Arial"/>
          <w:sz w:val="28"/>
          <w:szCs w:val="28"/>
        </w:rPr>
        <w:t>s</w:t>
      </w:r>
      <w:proofErr w:type="spellEnd"/>
      <w:r w:rsidR="00080D68" w:rsidRPr="00821C59">
        <w:rPr>
          <w:rFonts w:ascii="Verdana" w:hAnsi="Verdana" w:cs="Arial"/>
          <w:sz w:val="28"/>
          <w:szCs w:val="28"/>
        </w:rPr>
        <w:t xml:space="preserve"> </w:t>
      </w:r>
      <w:r w:rsidRPr="00821C59">
        <w:rPr>
          <w:rFonts w:ascii="Verdana" w:hAnsi="Verdana" w:cs="Arial"/>
          <w:sz w:val="28"/>
          <w:szCs w:val="28"/>
        </w:rPr>
        <w:t>J</w:t>
      </w:r>
      <w:r w:rsidR="00080D68" w:rsidRPr="00821C59">
        <w:rPr>
          <w:rFonts w:ascii="Verdana" w:hAnsi="Verdana" w:cs="Arial"/>
          <w:sz w:val="28"/>
          <w:szCs w:val="28"/>
        </w:rPr>
        <w:t>o Lush</w:t>
      </w:r>
      <w:r w:rsidRPr="00821C59">
        <w:rPr>
          <w:rFonts w:ascii="Verdana" w:hAnsi="Verdana" w:cs="Arial"/>
          <w:sz w:val="28"/>
          <w:szCs w:val="28"/>
        </w:rPr>
        <w:t>).</w:t>
      </w:r>
      <w:r w:rsidR="0029299C" w:rsidRPr="00821C59">
        <w:rPr>
          <w:rFonts w:ascii="Verdana" w:hAnsi="Verdana" w:cs="Arial"/>
          <w:sz w:val="28"/>
          <w:szCs w:val="28"/>
        </w:rPr>
        <w:t xml:space="preserve"> You can also email your request to us at </w:t>
      </w:r>
      <w:hyperlink r:id="rId10" w:history="1">
        <w:r w:rsidR="0029299C" w:rsidRPr="00821C59">
          <w:rPr>
            <w:rStyle w:val="Hyperlink"/>
            <w:rFonts w:ascii="Verdana" w:hAnsi="Verdana" w:cs="Arial"/>
            <w:sz w:val="28"/>
            <w:szCs w:val="28"/>
          </w:rPr>
          <w:t>fgccg.stubbington-admin@nhs.net</w:t>
        </w:r>
      </w:hyperlink>
      <w:r w:rsidR="0029299C" w:rsidRPr="00821C59">
        <w:rPr>
          <w:rFonts w:ascii="Verdana" w:hAnsi="Verdana" w:cs="Arial"/>
          <w:sz w:val="28"/>
          <w:szCs w:val="28"/>
        </w:rPr>
        <w:t xml:space="preserve"> but we would prefer you only do this if you do so from a secure email domain.</w:t>
      </w:r>
      <w:r w:rsidRPr="00821C59">
        <w:rPr>
          <w:rFonts w:ascii="Verdana" w:hAnsi="Verdana" w:cs="Arial"/>
          <w:sz w:val="28"/>
          <w:szCs w:val="28"/>
        </w:rPr>
        <w:br/>
      </w:r>
      <w:r w:rsidRPr="00821C59">
        <w:rPr>
          <w:rFonts w:ascii="Verdana" w:hAnsi="Verdana" w:cs="Arial"/>
          <w:sz w:val="28"/>
          <w:szCs w:val="28"/>
        </w:rPr>
        <w:br/>
        <w:t>We will need your name, address, DOB, and ideally an up to date contact telephone number.</w:t>
      </w:r>
    </w:p>
    <w:p w14:paraId="372D60E2"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 xml:space="preserve">You do not have to give a reason for applying for access to your health records. However, to save the NHS time and resources, it would be helpful if you would inform us - if you do not need access to your </w:t>
      </w:r>
      <w:r w:rsidRPr="00821C59">
        <w:rPr>
          <w:rFonts w:ascii="Verdana" w:hAnsi="Verdana" w:cs="Arial"/>
          <w:i/>
          <w:sz w:val="28"/>
          <w:szCs w:val="28"/>
        </w:rPr>
        <w:t>entire</w:t>
      </w:r>
      <w:r w:rsidRPr="00821C59">
        <w:rPr>
          <w:rFonts w:ascii="Verdana" w:hAnsi="Verdana" w:cs="Arial"/>
          <w:sz w:val="28"/>
          <w:szCs w:val="28"/>
        </w:rPr>
        <w:t xml:space="preserve"> health record - of the periods and parts of your health records that you require, along with details which you may feel have relevance (e.g. consultant name, location, diagnosis).</w:t>
      </w:r>
    </w:p>
    <w:p w14:paraId="62EA965E"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You should receive a reply to your request within 21 days.</w:t>
      </w:r>
    </w:p>
    <w:p w14:paraId="5C976CF0"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You have the right simply to view your records (i.e. not receive a copy in a permanent form). For this, there is likely to be</w:t>
      </w:r>
      <w:r w:rsidR="00080D68" w:rsidRPr="00821C59">
        <w:rPr>
          <w:rFonts w:ascii="Verdana" w:hAnsi="Verdana" w:cs="Arial"/>
          <w:sz w:val="28"/>
          <w:szCs w:val="28"/>
        </w:rPr>
        <w:t xml:space="preserve"> no charge.</w:t>
      </w:r>
    </w:p>
    <w:p w14:paraId="383B1665"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You should also be aware that in certain circumstances your right to see some details in your health records may be limited in your own interest or for other reasons (e.g. to protect the privacy of third parties).</w:t>
      </w:r>
    </w:p>
    <w:p w14:paraId="4DD6E70C" w14:textId="77777777" w:rsidR="00A86D8F" w:rsidRPr="00821C59" w:rsidRDefault="00A86D8F" w:rsidP="00A86D8F">
      <w:pPr>
        <w:spacing w:before="100" w:beforeAutospacing="1" w:after="100" w:afterAutospacing="1"/>
        <w:rPr>
          <w:rFonts w:ascii="Verdana" w:hAnsi="Verdana" w:cs="Arial"/>
          <w:sz w:val="28"/>
          <w:szCs w:val="28"/>
        </w:rPr>
      </w:pPr>
      <w:r w:rsidRPr="00821C59">
        <w:rPr>
          <w:rFonts w:ascii="Verdana" w:hAnsi="Verdana" w:cs="Arial"/>
          <w:sz w:val="28"/>
          <w:szCs w:val="28"/>
        </w:rPr>
        <w:t xml:space="preserve">You also have the right to have information explained to you </w:t>
      </w:r>
      <w:proofErr w:type="spellStart"/>
      <w:r w:rsidRPr="00821C59">
        <w:rPr>
          <w:rFonts w:ascii="Verdana" w:hAnsi="Verdana" w:cs="Arial"/>
          <w:sz w:val="28"/>
          <w:szCs w:val="28"/>
        </w:rPr>
        <w:t>where</w:t>
      </w:r>
      <w:proofErr w:type="spellEnd"/>
      <w:r w:rsidRPr="00821C59">
        <w:rPr>
          <w:rFonts w:ascii="Verdana" w:hAnsi="Verdana" w:cs="Arial"/>
          <w:sz w:val="28"/>
          <w:szCs w:val="28"/>
        </w:rPr>
        <w:t xml:space="preserve"> necessary (e.g. medical abbreviations).</w:t>
      </w:r>
    </w:p>
    <w:p w14:paraId="486AA6B4" w14:textId="77777777" w:rsidR="00FE013B" w:rsidRDefault="0029299C" w:rsidP="00FE013B">
      <w:pPr>
        <w:rPr>
          <w:rFonts w:ascii="Verdana" w:hAnsi="Verdana" w:cs="Arial"/>
          <w:sz w:val="24"/>
          <w:szCs w:val="24"/>
        </w:rPr>
      </w:pPr>
      <w:r w:rsidRPr="00821C59">
        <w:rPr>
          <w:rFonts w:ascii="Verdana" w:hAnsi="Verdana" w:cs="Arial"/>
          <w:sz w:val="28"/>
          <w:szCs w:val="28"/>
        </w:rPr>
        <w:t>We will endeavor to provide the data required in the form you would prefer it, subject to data security considerations within the practice.</w:t>
      </w:r>
      <w:r w:rsidR="00A86D8F">
        <w:rPr>
          <w:rFonts w:ascii="Verdana" w:hAnsi="Verdana" w:cs="Arial"/>
          <w:sz w:val="24"/>
          <w:szCs w:val="24"/>
        </w:rPr>
        <w:br/>
      </w:r>
      <w:r w:rsidR="00FE013B">
        <w:rPr>
          <w:rFonts w:ascii="Verdana" w:hAnsi="Verdana" w:cs="Arial"/>
          <w:sz w:val="24"/>
          <w:szCs w:val="24"/>
        </w:rPr>
        <w:lastRenderedPageBreak/>
        <w:br/>
      </w:r>
    </w:p>
    <w:p w14:paraId="3E8A1E15" w14:textId="77777777" w:rsidR="00A86D8F" w:rsidRPr="00FE013B" w:rsidRDefault="00A86D8F" w:rsidP="00821C59">
      <w:pPr>
        <w:jc w:val="center"/>
        <w:rPr>
          <w:rFonts w:ascii="Verdana" w:hAnsi="Verdana" w:cs="Arial"/>
          <w:sz w:val="24"/>
          <w:szCs w:val="24"/>
        </w:rPr>
      </w:pPr>
      <w:bookmarkStart w:id="2" w:name="SCR"/>
      <w:r w:rsidRPr="00A86D8F">
        <w:rPr>
          <w:rFonts w:ascii="Verdana" w:hAnsi="Verdana"/>
          <w:b/>
          <w:sz w:val="40"/>
          <w:szCs w:val="40"/>
        </w:rPr>
        <w:t>The Summary Care Record</w:t>
      </w:r>
    </w:p>
    <w:bookmarkEnd w:id="2"/>
    <w:p w14:paraId="53B0EB89" w14:textId="77777777" w:rsidR="00A86D8F" w:rsidRPr="005E313B" w:rsidRDefault="00A86D8F" w:rsidP="00A86D8F">
      <w:pPr>
        <w:pStyle w:val="Default"/>
        <w:rPr>
          <w:rStyle w:val="Strong"/>
          <w:rFonts w:ascii="Verdana" w:hAnsi="Verdana"/>
          <w:sz w:val="28"/>
          <w:szCs w:val="28"/>
        </w:rPr>
      </w:pPr>
      <w:r w:rsidRPr="005E313B">
        <w:rPr>
          <w:rStyle w:val="Strong"/>
          <w:rFonts w:ascii="Verdana" w:hAnsi="Verdana"/>
          <w:b w:val="0"/>
          <w:sz w:val="28"/>
          <w:szCs w:val="28"/>
        </w:rPr>
        <w:t xml:space="preserve">In common with all GP surgeries, </w:t>
      </w:r>
      <w:r w:rsidR="00080D68">
        <w:rPr>
          <w:rFonts w:ascii="Verdana" w:eastAsia="Times New Roman" w:hAnsi="Verdana"/>
          <w:sz w:val="28"/>
          <w:szCs w:val="28"/>
        </w:rPr>
        <w:t>Stubbington Medical Practice</w:t>
      </w:r>
      <w:r w:rsidRPr="005E313B">
        <w:rPr>
          <w:rFonts w:eastAsia="Times New Roman"/>
          <w:sz w:val="28"/>
          <w:szCs w:val="28"/>
        </w:rPr>
        <w:t xml:space="preserve"> </w:t>
      </w:r>
      <w:r w:rsidRPr="005E313B">
        <w:rPr>
          <w:rStyle w:val="Strong"/>
          <w:rFonts w:ascii="Verdana" w:hAnsi="Verdana"/>
          <w:b w:val="0"/>
          <w:sz w:val="28"/>
          <w:szCs w:val="28"/>
        </w:rPr>
        <w:t>is required to extract and upload information from GP records to the national Summary Care Record (SCR) database, one of a number of NHS databases.</w:t>
      </w:r>
      <w:r w:rsidRPr="005E313B">
        <w:rPr>
          <w:rFonts w:ascii="Verdana" w:hAnsi="Verdana"/>
          <w:sz w:val="28"/>
          <w:szCs w:val="28"/>
          <w:bdr w:val="single" w:sz="4" w:space="0" w:color="auto"/>
        </w:rPr>
        <w:br/>
      </w:r>
    </w:p>
    <w:p w14:paraId="4548D3CA" w14:textId="77777777" w:rsidR="00A86D8F" w:rsidRPr="005E313B" w:rsidRDefault="00A86D8F" w:rsidP="00A86D8F">
      <w:pPr>
        <w:spacing w:line="240" w:lineRule="auto"/>
        <w:rPr>
          <w:rFonts w:ascii="Verdana" w:hAnsi="Verdana" w:cs="Arial"/>
          <w:sz w:val="28"/>
          <w:szCs w:val="28"/>
        </w:rPr>
      </w:pPr>
      <w:r w:rsidRPr="005E313B">
        <w:rPr>
          <w:rFonts w:ascii="Verdana" w:hAnsi="Verdana" w:cs="Arial"/>
          <w:sz w:val="28"/>
          <w:szCs w:val="28"/>
        </w:rPr>
        <w:t>Your Summary Care Record will contain all medication prescribed for you in the preceding 6 months, any repeat medication issued over the preceding 18 months, and any allergies or adverse reactions to medicines.</w:t>
      </w:r>
      <w:r w:rsidRPr="005E313B">
        <w:rPr>
          <w:rFonts w:ascii="Verdana" w:hAnsi="Verdana" w:cs="Arial"/>
          <w:sz w:val="28"/>
          <w:szCs w:val="28"/>
        </w:rPr>
        <w:br/>
      </w:r>
      <w:r w:rsidRPr="005E313B">
        <w:rPr>
          <w:rFonts w:ascii="Verdana" w:hAnsi="Verdana" w:cs="Arial"/>
          <w:sz w:val="28"/>
          <w:szCs w:val="28"/>
        </w:rPr>
        <w:br/>
        <w:t>The information will potentially be available to healthcare professionals across England, for the purpose of your direct clinical care (a “primary” use of your information).</w:t>
      </w:r>
    </w:p>
    <w:p w14:paraId="15F1D13D" w14:textId="77777777" w:rsidR="00A86D8F" w:rsidRDefault="00A86D8F" w:rsidP="00A86D8F">
      <w:pPr>
        <w:pStyle w:val="Default"/>
        <w:rPr>
          <w:rFonts w:ascii="Verdana" w:hAnsi="Verdana"/>
          <w:i/>
          <w:sz w:val="28"/>
          <w:szCs w:val="28"/>
        </w:rPr>
      </w:pPr>
      <w:r w:rsidRPr="005E313B">
        <w:rPr>
          <w:rFonts w:ascii="Verdana" w:hAnsi="Verdana"/>
          <w:sz w:val="28"/>
          <w:szCs w:val="28"/>
        </w:rPr>
        <w:t xml:space="preserve">The SCR is therefore a </w:t>
      </w:r>
      <w:r w:rsidRPr="005E313B">
        <w:rPr>
          <w:rFonts w:ascii="Verdana" w:hAnsi="Verdana"/>
          <w:i/>
          <w:sz w:val="28"/>
          <w:szCs w:val="28"/>
        </w:rPr>
        <w:t xml:space="preserve">nationally </w:t>
      </w:r>
      <w:r w:rsidRPr="005E313B">
        <w:rPr>
          <w:rFonts w:ascii="Verdana" w:hAnsi="Verdana"/>
          <w:sz w:val="28"/>
          <w:szCs w:val="28"/>
        </w:rPr>
        <w:t>available database</w:t>
      </w:r>
      <w:r w:rsidRPr="005E313B">
        <w:rPr>
          <w:rFonts w:ascii="Verdana" w:hAnsi="Verdana"/>
          <w:i/>
          <w:sz w:val="28"/>
          <w:szCs w:val="28"/>
        </w:rPr>
        <w:t>.</w:t>
      </w:r>
    </w:p>
    <w:p w14:paraId="78F4D75D" w14:textId="77777777" w:rsidR="001A7061" w:rsidRDefault="001A7061" w:rsidP="00A86D8F">
      <w:pPr>
        <w:pStyle w:val="Default"/>
        <w:rPr>
          <w:rFonts w:ascii="Verdana" w:hAnsi="Verdana"/>
          <w:i/>
          <w:sz w:val="28"/>
          <w:szCs w:val="28"/>
        </w:rPr>
      </w:pPr>
    </w:p>
    <w:p w14:paraId="63F7128E" w14:textId="77777777" w:rsidR="001A7061" w:rsidRPr="001A7061" w:rsidRDefault="001A7061" w:rsidP="00A86D8F">
      <w:pPr>
        <w:pStyle w:val="Default"/>
        <w:rPr>
          <w:rStyle w:val="Strong"/>
          <w:rFonts w:ascii="Verdana" w:hAnsi="Verdana"/>
          <w:sz w:val="28"/>
          <w:szCs w:val="28"/>
        </w:rPr>
      </w:pPr>
      <w:r>
        <w:rPr>
          <w:rFonts w:ascii="Verdana" w:hAnsi="Verdana"/>
          <w:sz w:val="28"/>
          <w:szCs w:val="28"/>
        </w:rPr>
        <w:t xml:space="preserve">In some cases a patient may have an </w:t>
      </w:r>
      <w:r w:rsidRPr="001A7061">
        <w:rPr>
          <w:rFonts w:ascii="Verdana" w:hAnsi="Verdana"/>
          <w:i/>
          <w:sz w:val="28"/>
          <w:szCs w:val="28"/>
        </w:rPr>
        <w:t>enhanced</w:t>
      </w:r>
      <w:r>
        <w:rPr>
          <w:rFonts w:ascii="Verdana" w:hAnsi="Verdana"/>
          <w:sz w:val="28"/>
          <w:szCs w:val="28"/>
        </w:rPr>
        <w:t xml:space="preserve"> Summary Care Record that includes significant medical history and procedures, anticipatory care information, immunisations, end of life care information and communication preferences. If your healthcare professional feels this might be helpful in your care they will ask for your express consent for this enhancement.</w:t>
      </w:r>
    </w:p>
    <w:p w14:paraId="188FB086" w14:textId="77777777" w:rsidR="00A86D8F" w:rsidRPr="005E313B" w:rsidRDefault="00A86D8F" w:rsidP="00A86D8F">
      <w:pPr>
        <w:pStyle w:val="Default"/>
        <w:rPr>
          <w:rStyle w:val="Strong"/>
          <w:rFonts w:ascii="Verdana" w:hAnsi="Verdana"/>
          <w:sz w:val="28"/>
          <w:szCs w:val="28"/>
        </w:rPr>
      </w:pPr>
    </w:p>
    <w:p w14:paraId="5B73BD79" w14:textId="77777777" w:rsidR="0017699C" w:rsidRDefault="00A86D8F" w:rsidP="00633779">
      <w:pPr>
        <w:pStyle w:val="Default"/>
        <w:rPr>
          <w:rStyle w:val="Strong"/>
          <w:rFonts w:ascii="Verdana" w:hAnsi="Verdana"/>
          <w:b w:val="0"/>
          <w:sz w:val="28"/>
          <w:szCs w:val="28"/>
        </w:rPr>
      </w:pPr>
      <w:r w:rsidRPr="005E313B">
        <w:rPr>
          <w:rStyle w:val="Strong"/>
          <w:rFonts w:ascii="Verdana" w:hAnsi="Verdana"/>
          <w:b w:val="0"/>
          <w:sz w:val="28"/>
          <w:szCs w:val="28"/>
        </w:rPr>
        <w:t xml:space="preserve">The information is extracted and uploaded to </w:t>
      </w:r>
      <w:r w:rsidR="00131033">
        <w:rPr>
          <w:rFonts w:ascii="Verdana" w:hAnsi="Verdana"/>
          <w:sz w:val="28"/>
          <w:szCs w:val="28"/>
          <w:shd w:val="clear" w:color="auto" w:fill="FFFFFF"/>
        </w:rPr>
        <w:t>NHS Digital</w:t>
      </w:r>
      <w:r w:rsidRPr="005E313B">
        <w:rPr>
          <w:rStyle w:val="Strong"/>
          <w:rFonts w:ascii="Verdana" w:hAnsi="Verdana"/>
          <w:b w:val="0"/>
          <w:sz w:val="28"/>
          <w:szCs w:val="28"/>
        </w:rPr>
        <w:t>, who is therefore the data controller for the Summary Care Record database.</w:t>
      </w:r>
    </w:p>
    <w:p w14:paraId="0238BF06" w14:textId="77777777" w:rsidR="0017699C" w:rsidRDefault="0017699C" w:rsidP="00633779">
      <w:pPr>
        <w:pStyle w:val="Default"/>
        <w:rPr>
          <w:rStyle w:val="Strong"/>
          <w:rFonts w:ascii="Verdana" w:hAnsi="Verdana"/>
          <w:b w:val="0"/>
          <w:sz w:val="28"/>
          <w:szCs w:val="28"/>
        </w:rPr>
      </w:pPr>
    </w:p>
    <w:p w14:paraId="56050A84" w14:textId="77777777" w:rsidR="003647CF" w:rsidRPr="003647CF" w:rsidRDefault="003647CF" w:rsidP="00633779">
      <w:pPr>
        <w:pStyle w:val="Default"/>
        <w:rPr>
          <w:rStyle w:val="Strong"/>
          <w:rFonts w:ascii="Verdana" w:hAnsi="Verdana"/>
          <w:b w:val="0"/>
          <w:i/>
          <w:sz w:val="28"/>
          <w:szCs w:val="28"/>
        </w:rPr>
      </w:pPr>
      <w:r w:rsidRPr="003647CF">
        <w:rPr>
          <w:rStyle w:val="Strong"/>
          <w:rFonts w:ascii="Verdana" w:hAnsi="Verdana"/>
          <w:b w:val="0"/>
          <w:i/>
          <w:sz w:val="28"/>
          <w:szCs w:val="28"/>
        </w:rPr>
        <w:t>Who can access the Summary Care Record?</w:t>
      </w:r>
    </w:p>
    <w:p w14:paraId="1A7152C8" w14:textId="77777777" w:rsidR="003647CF" w:rsidRDefault="003647CF" w:rsidP="00633779">
      <w:pPr>
        <w:pStyle w:val="Default"/>
        <w:rPr>
          <w:rStyle w:val="Strong"/>
          <w:rFonts w:ascii="Verdana" w:hAnsi="Verdana"/>
          <w:b w:val="0"/>
          <w:sz w:val="28"/>
          <w:szCs w:val="28"/>
        </w:rPr>
      </w:pPr>
    </w:p>
    <w:p w14:paraId="0881918F" w14:textId="77777777" w:rsidR="003647CF" w:rsidRPr="003647CF" w:rsidRDefault="0017699C" w:rsidP="003647CF">
      <w:pPr>
        <w:pStyle w:val="Default"/>
        <w:numPr>
          <w:ilvl w:val="0"/>
          <w:numId w:val="40"/>
        </w:numPr>
        <w:rPr>
          <w:rStyle w:val="Strong"/>
          <w:rFonts w:ascii="Verdana" w:hAnsi="Verdana"/>
          <w:b w:val="0"/>
          <w:bCs w:val="0"/>
          <w:sz w:val="28"/>
          <w:szCs w:val="28"/>
          <w:shd w:val="clear" w:color="auto" w:fill="FFFFFF"/>
        </w:rPr>
      </w:pPr>
      <w:r>
        <w:rPr>
          <w:rStyle w:val="Strong"/>
          <w:rFonts w:ascii="Verdana" w:hAnsi="Verdana"/>
          <w:b w:val="0"/>
          <w:sz w:val="28"/>
          <w:szCs w:val="28"/>
        </w:rPr>
        <w:t>Clinic</w:t>
      </w:r>
      <w:r w:rsidR="00821C59">
        <w:rPr>
          <w:rStyle w:val="Strong"/>
          <w:rFonts w:ascii="Verdana" w:hAnsi="Verdana"/>
          <w:b w:val="0"/>
          <w:sz w:val="28"/>
          <w:szCs w:val="28"/>
        </w:rPr>
        <w:t>i</w:t>
      </w:r>
      <w:r>
        <w:rPr>
          <w:rStyle w:val="Strong"/>
          <w:rFonts w:ascii="Verdana" w:hAnsi="Verdana"/>
          <w:b w:val="0"/>
          <w:sz w:val="28"/>
          <w:szCs w:val="28"/>
        </w:rPr>
        <w:t>ans at SCAS NHS 111</w:t>
      </w:r>
    </w:p>
    <w:p w14:paraId="6DB9D8B0" w14:textId="77777777" w:rsidR="003647CF" w:rsidRDefault="00080D68" w:rsidP="00080D68">
      <w:pPr>
        <w:pStyle w:val="Default"/>
        <w:numPr>
          <w:ilvl w:val="0"/>
          <w:numId w:val="40"/>
        </w:numPr>
        <w:rPr>
          <w:rStyle w:val="Strong"/>
          <w:rFonts w:ascii="Verdana" w:hAnsi="Verdana"/>
          <w:b w:val="0"/>
          <w:sz w:val="28"/>
          <w:szCs w:val="28"/>
        </w:rPr>
      </w:pPr>
      <w:r>
        <w:rPr>
          <w:rStyle w:val="Strong"/>
          <w:rFonts w:ascii="Verdana" w:hAnsi="Verdana"/>
          <w:b w:val="0"/>
          <w:sz w:val="28"/>
          <w:szCs w:val="28"/>
        </w:rPr>
        <w:t>Other acute health care professionals, such as A&amp;E departments.</w:t>
      </w:r>
    </w:p>
    <w:p w14:paraId="0DBACB8E" w14:textId="77777777" w:rsidR="00080D68" w:rsidRDefault="00080D68" w:rsidP="00080D68">
      <w:pPr>
        <w:pStyle w:val="Default"/>
        <w:ind w:left="720"/>
        <w:rPr>
          <w:rStyle w:val="Strong"/>
          <w:rFonts w:ascii="Verdana" w:hAnsi="Verdana"/>
          <w:b w:val="0"/>
          <w:sz w:val="28"/>
          <w:szCs w:val="28"/>
        </w:rPr>
      </w:pPr>
    </w:p>
    <w:p w14:paraId="521FC48D" w14:textId="77777777" w:rsidR="00441816" w:rsidRDefault="00441816" w:rsidP="003647CF">
      <w:pPr>
        <w:pStyle w:val="Default"/>
        <w:rPr>
          <w:rFonts w:ascii="Verdana" w:hAnsi="Verdana"/>
          <w:sz w:val="28"/>
          <w:szCs w:val="28"/>
          <w:shd w:val="clear" w:color="auto" w:fill="FFFFFF"/>
        </w:rPr>
      </w:pPr>
      <w:r w:rsidRPr="00441816">
        <w:rPr>
          <w:rFonts w:ascii="Verdana" w:hAnsi="Verdana"/>
          <w:sz w:val="28"/>
          <w:szCs w:val="28"/>
          <w:shd w:val="clear" w:color="auto" w:fill="FFFFFF"/>
        </w:rPr>
        <w:t xml:space="preserve">Our community </w:t>
      </w:r>
      <w:r w:rsidR="003419C6">
        <w:rPr>
          <w:rFonts w:ascii="Verdana" w:hAnsi="Verdana"/>
          <w:sz w:val="28"/>
          <w:szCs w:val="28"/>
          <w:shd w:val="clear" w:color="auto" w:fill="FFFFFF"/>
        </w:rPr>
        <w:t>nurses</w:t>
      </w:r>
      <w:r>
        <w:rPr>
          <w:rFonts w:ascii="Verdana" w:hAnsi="Verdana"/>
          <w:sz w:val="28"/>
          <w:szCs w:val="28"/>
          <w:shd w:val="clear" w:color="auto" w:fill="FFFFFF"/>
        </w:rPr>
        <w:t xml:space="preserve"> </w:t>
      </w:r>
      <w:r w:rsidR="00535D84">
        <w:rPr>
          <w:rFonts w:ascii="Verdana" w:hAnsi="Verdana"/>
          <w:sz w:val="28"/>
          <w:szCs w:val="28"/>
          <w:shd w:val="clear" w:color="auto" w:fill="FFFFFF"/>
        </w:rPr>
        <w:t xml:space="preserve">already </w:t>
      </w:r>
      <w:r w:rsidRPr="00441816">
        <w:rPr>
          <w:rFonts w:ascii="Verdana" w:hAnsi="Verdana"/>
          <w:sz w:val="28"/>
          <w:szCs w:val="28"/>
        </w:rPr>
        <w:t>have</w:t>
      </w:r>
      <w:r w:rsidRPr="00441816">
        <w:rPr>
          <w:rFonts w:ascii="Verdana" w:hAnsi="Verdana"/>
          <w:sz w:val="28"/>
          <w:szCs w:val="28"/>
          <w:shd w:val="clear" w:color="auto" w:fill="FFFFFF"/>
        </w:rPr>
        <w:t> </w:t>
      </w:r>
      <w:r w:rsidR="00080D68">
        <w:rPr>
          <w:rFonts w:ascii="Verdana" w:hAnsi="Verdana"/>
          <w:sz w:val="28"/>
          <w:szCs w:val="28"/>
          <w:shd w:val="clear" w:color="auto" w:fill="FFFFFF"/>
        </w:rPr>
        <w:t xml:space="preserve">the ability to view most aspects of </w:t>
      </w:r>
      <w:r w:rsidRPr="00441816">
        <w:rPr>
          <w:rFonts w:ascii="Verdana" w:hAnsi="Verdana"/>
          <w:sz w:val="28"/>
          <w:szCs w:val="28"/>
          <w:shd w:val="clear" w:color="auto" w:fill="FFFFFF"/>
        </w:rPr>
        <w:t>the GP records of our patients (th</w:t>
      </w:r>
      <w:r w:rsidR="00D66A9A">
        <w:rPr>
          <w:rFonts w:ascii="Verdana" w:hAnsi="Verdana"/>
          <w:sz w:val="28"/>
          <w:szCs w:val="28"/>
          <w:shd w:val="clear" w:color="auto" w:fill="FFFFFF"/>
        </w:rPr>
        <w:t>r</w:t>
      </w:r>
      <w:r w:rsidRPr="00441816">
        <w:rPr>
          <w:rFonts w:ascii="Verdana" w:hAnsi="Verdana"/>
          <w:sz w:val="28"/>
          <w:szCs w:val="28"/>
          <w:shd w:val="clear" w:color="auto" w:fill="FFFFFF"/>
        </w:rPr>
        <w:t>ough our EMIS Web clinical system).</w:t>
      </w:r>
    </w:p>
    <w:p w14:paraId="27C43761" w14:textId="77777777" w:rsidR="003647CF" w:rsidRDefault="00441816" w:rsidP="00633779">
      <w:pPr>
        <w:pStyle w:val="Default"/>
        <w:rPr>
          <w:rFonts w:ascii="Verdana" w:hAnsi="Verdana"/>
          <w:sz w:val="28"/>
          <w:szCs w:val="28"/>
        </w:rPr>
      </w:pPr>
      <w:r>
        <w:rPr>
          <w:rFonts w:ascii="Verdana" w:hAnsi="Verdana"/>
          <w:sz w:val="28"/>
          <w:szCs w:val="28"/>
          <w:shd w:val="clear" w:color="auto" w:fill="FFFFFF"/>
        </w:rPr>
        <w:br/>
      </w:r>
      <w:r w:rsidR="00A86D8F" w:rsidRPr="006F5DF2">
        <w:rPr>
          <w:rStyle w:val="Strong"/>
          <w:rFonts w:ascii="Verdana" w:hAnsi="Verdana"/>
          <w:sz w:val="28"/>
          <w:szCs w:val="28"/>
        </w:rPr>
        <w:br/>
      </w:r>
    </w:p>
    <w:p w14:paraId="2D8D5C21" w14:textId="77777777" w:rsidR="00A86D8F" w:rsidRPr="005E313B" w:rsidRDefault="003647CF" w:rsidP="00633779">
      <w:pPr>
        <w:pStyle w:val="Default"/>
        <w:rPr>
          <w:rFonts w:ascii="Verdana" w:hAnsi="Verdana"/>
          <w:sz w:val="28"/>
          <w:szCs w:val="28"/>
        </w:rPr>
      </w:pPr>
      <w:r>
        <w:rPr>
          <w:rFonts w:ascii="Verdana" w:hAnsi="Verdana"/>
          <w:sz w:val="28"/>
          <w:szCs w:val="28"/>
        </w:rPr>
        <w:br w:type="page"/>
      </w:r>
      <w:r>
        <w:rPr>
          <w:rFonts w:ascii="Verdana" w:hAnsi="Verdana"/>
          <w:sz w:val="28"/>
          <w:szCs w:val="28"/>
        </w:rPr>
        <w:lastRenderedPageBreak/>
        <w:br/>
      </w:r>
      <w:r>
        <w:rPr>
          <w:rFonts w:ascii="Verdana" w:hAnsi="Verdana"/>
          <w:sz w:val="28"/>
          <w:szCs w:val="28"/>
        </w:rPr>
        <w:br/>
      </w:r>
      <w:r w:rsidR="00A86D8F" w:rsidRPr="006F5DF2">
        <w:rPr>
          <w:rFonts w:ascii="Verdana" w:hAnsi="Verdana"/>
          <w:sz w:val="28"/>
          <w:szCs w:val="28"/>
        </w:rPr>
        <w:t>If you do not wish to have, or continue to have, a Summary Care Record then you can opt-out at any time.</w:t>
      </w:r>
      <w:r w:rsidR="00A86D8F" w:rsidRPr="006F5DF2">
        <w:rPr>
          <w:rFonts w:ascii="Verdana" w:hAnsi="Verdana"/>
          <w:sz w:val="28"/>
          <w:szCs w:val="28"/>
        </w:rPr>
        <w:br/>
      </w:r>
      <w:r w:rsidR="00A86D8F" w:rsidRPr="005E313B">
        <w:rPr>
          <w:rFonts w:ascii="Verdana" w:hAnsi="Verdana"/>
          <w:sz w:val="28"/>
          <w:szCs w:val="28"/>
        </w:rPr>
        <w:br/>
        <w:t>If you do opt-out, your uploaded data will be “blanked”, no one will be able to access it, and no further information about you will be uploaded from your GP record.</w:t>
      </w:r>
    </w:p>
    <w:p w14:paraId="23143A4D" w14:textId="77777777" w:rsidR="00A86D8F" w:rsidRPr="005E313B" w:rsidRDefault="003647CF" w:rsidP="00A86D8F">
      <w:pPr>
        <w:pStyle w:val="Default"/>
        <w:rPr>
          <w:rFonts w:ascii="Verdana" w:hAnsi="Verdana"/>
          <w:sz w:val="28"/>
          <w:szCs w:val="28"/>
        </w:rPr>
      </w:pPr>
      <w:r>
        <w:rPr>
          <w:rFonts w:ascii="Verdana" w:hAnsi="Verdana"/>
          <w:sz w:val="28"/>
          <w:szCs w:val="28"/>
        </w:rPr>
        <w:br/>
      </w:r>
      <w:r w:rsidR="00A86D8F" w:rsidRPr="005E313B">
        <w:rPr>
          <w:rFonts w:ascii="Verdana" w:hAnsi="Verdana"/>
          <w:sz w:val="28"/>
          <w:szCs w:val="28"/>
        </w:rPr>
        <w:t>Opting out of the Summary Care Record will also automatically prevent your medical record from being uploaded to the Hampshire Health Record.</w:t>
      </w:r>
    </w:p>
    <w:p w14:paraId="5A0D6D6B" w14:textId="77777777" w:rsidR="00A86D8F" w:rsidRPr="005E313B" w:rsidRDefault="003647CF" w:rsidP="00A86D8F">
      <w:pPr>
        <w:pStyle w:val="Default"/>
        <w:rPr>
          <w:rFonts w:ascii="Verdana" w:hAnsi="Verdana"/>
          <w:sz w:val="28"/>
          <w:szCs w:val="28"/>
        </w:rPr>
      </w:pPr>
      <w:r>
        <w:rPr>
          <w:rFonts w:ascii="Verdana" w:hAnsi="Verdana"/>
          <w:sz w:val="28"/>
          <w:szCs w:val="28"/>
        </w:rPr>
        <w:br/>
      </w:r>
      <w:r w:rsidR="00A86D8F" w:rsidRPr="005E313B">
        <w:rPr>
          <w:rFonts w:ascii="Verdana" w:hAnsi="Verdana"/>
          <w:sz w:val="28"/>
          <w:szCs w:val="28"/>
        </w:rPr>
        <w:t xml:space="preserve">If you do opt-out, or if you have already opted out, then you can opt back in </w:t>
      </w:r>
      <w:r w:rsidR="00A86D8F" w:rsidRPr="005E313B">
        <w:rPr>
          <w:rFonts w:ascii="Verdana" w:hAnsi="Verdana"/>
          <w:i/>
          <w:sz w:val="28"/>
          <w:szCs w:val="28"/>
        </w:rPr>
        <w:t>at any time</w:t>
      </w:r>
      <w:r w:rsidR="00A86D8F" w:rsidRPr="005E313B">
        <w:rPr>
          <w:rFonts w:ascii="Verdana" w:hAnsi="Verdana"/>
          <w:sz w:val="28"/>
          <w:szCs w:val="28"/>
        </w:rPr>
        <w:t xml:space="preserve"> and have </w:t>
      </w:r>
      <w:r w:rsidR="00821C59">
        <w:rPr>
          <w:rFonts w:ascii="Verdana" w:hAnsi="Verdana"/>
          <w:sz w:val="28"/>
          <w:szCs w:val="28"/>
        </w:rPr>
        <w:t>a Summary Care Record created.</w:t>
      </w:r>
      <w:r w:rsidR="00821C59">
        <w:rPr>
          <w:rFonts w:ascii="Verdana" w:hAnsi="Verdana"/>
          <w:sz w:val="28"/>
          <w:szCs w:val="28"/>
        </w:rPr>
        <w:br/>
      </w:r>
      <w:r>
        <w:rPr>
          <w:rFonts w:ascii="Verdana" w:hAnsi="Verdana"/>
          <w:sz w:val="28"/>
          <w:szCs w:val="28"/>
        </w:rPr>
        <w:br/>
      </w:r>
      <w:r w:rsidR="00A86D8F" w:rsidRPr="005E313B">
        <w:rPr>
          <w:rFonts w:ascii="Verdana" w:hAnsi="Verdana"/>
          <w:sz w:val="28"/>
          <w:szCs w:val="28"/>
        </w:rPr>
        <w:t>Further information about Summary Care Records is available from:</w:t>
      </w:r>
      <w:r w:rsidR="00A86D8F" w:rsidRPr="005E313B">
        <w:rPr>
          <w:rFonts w:ascii="Verdana" w:hAnsi="Verdana"/>
          <w:sz w:val="28"/>
          <w:szCs w:val="28"/>
        </w:rPr>
        <w:br/>
      </w:r>
    </w:p>
    <w:p w14:paraId="502B8CB8" w14:textId="77777777" w:rsidR="00DF63F6" w:rsidRPr="00DF63F6" w:rsidRDefault="00A86D8F" w:rsidP="00A86D8F">
      <w:pPr>
        <w:pStyle w:val="Default"/>
        <w:numPr>
          <w:ilvl w:val="0"/>
          <w:numId w:val="8"/>
        </w:numPr>
        <w:rPr>
          <w:rFonts w:ascii="Verdana" w:hAnsi="Verdana"/>
          <w:i/>
          <w:sz w:val="28"/>
          <w:szCs w:val="28"/>
        </w:rPr>
      </w:pPr>
      <w:hyperlink r:id="rId11" w:history="1">
        <w:r w:rsidRPr="005E313B">
          <w:rPr>
            <w:rStyle w:val="Hyperlink"/>
            <w:rFonts w:ascii="Verdana" w:hAnsi="Verdana"/>
            <w:sz w:val="28"/>
            <w:szCs w:val="28"/>
          </w:rPr>
          <w:t>www.summarycarerecord.info</w:t>
        </w:r>
      </w:hyperlink>
      <w:r w:rsidRPr="005E313B">
        <w:rPr>
          <w:rFonts w:ascii="Verdana" w:hAnsi="Verdana"/>
          <w:color w:val="auto"/>
          <w:sz w:val="28"/>
          <w:szCs w:val="28"/>
        </w:rPr>
        <w:tab/>
      </w:r>
      <w:r w:rsidR="00DF63F6">
        <w:rPr>
          <w:rFonts w:ascii="Verdana" w:hAnsi="Verdana"/>
          <w:color w:val="auto"/>
          <w:sz w:val="28"/>
          <w:szCs w:val="28"/>
        </w:rPr>
        <w:br/>
      </w:r>
    </w:p>
    <w:p w14:paraId="31C2496F" w14:textId="77777777" w:rsidR="00A86D8F" w:rsidRPr="00DF63F6" w:rsidRDefault="00DF63F6" w:rsidP="00A86D8F">
      <w:pPr>
        <w:pStyle w:val="Default"/>
        <w:numPr>
          <w:ilvl w:val="0"/>
          <w:numId w:val="8"/>
        </w:numPr>
        <w:rPr>
          <w:rFonts w:ascii="Verdana" w:hAnsi="Verdana"/>
          <w:color w:val="auto"/>
          <w:sz w:val="28"/>
          <w:szCs w:val="28"/>
          <w:u w:val="single"/>
        </w:rPr>
      </w:pPr>
      <w:hyperlink r:id="rId12" w:history="1">
        <w:r w:rsidRPr="00B46D32">
          <w:rPr>
            <w:rStyle w:val="Hyperlink"/>
            <w:rFonts w:ascii="Verdana" w:hAnsi="Verdana"/>
            <w:sz w:val="28"/>
            <w:szCs w:val="28"/>
          </w:rPr>
          <w:t>www.digital.nhs.uk/summary-care-records/patients</w:t>
        </w:r>
      </w:hyperlink>
      <w:r>
        <w:rPr>
          <w:rFonts w:ascii="Verdana" w:hAnsi="Verdana"/>
          <w:color w:val="auto"/>
          <w:sz w:val="28"/>
          <w:szCs w:val="28"/>
          <w:u w:val="single"/>
        </w:rPr>
        <w:t xml:space="preserve"> </w:t>
      </w:r>
    </w:p>
    <w:p w14:paraId="0587F1F5" w14:textId="77777777" w:rsidR="003647CF" w:rsidRDefault="003647CF" w:rsidP="00A86D8F">
      <w:pPr>
        <w:tabs>
          <w:tab w:val="left" w:pos="1335"/>
        </w:tabs>
        <w:rPr>
          <w:rFonts w:ascii="Verdana" w:hAnsi="Verdana"/>
          <w:sz w:val="28"/>
          <w:szCs w:val="28"/>
        </w:rPr>
      </w:pPr>
    </w:p>
    <w:p w14:paraId="4B59F42F" w14:textId="77777777" w:rsidR="00A86D8F" w:rsidRPr="005E313B" w:rsidRDefault="00A86D8F" w:rsidP="00A86D8F">
      <w:pPr>
        <w:tabs>
          <w:tab w:val="left" w:pos="1335"/>
        </w:tabs>
        <w:rPr>
          <w:rFonts w:ascii="Verdana" w:hAnsi="Verdana"/>
          <w:sz w:val="28"/>
          <w:szCs w:val="28"/>
        </w:rPr>
      </w:pPr>
      <w:r w:rsidRPr="005E313B">
        <w:rPr>
          <w:rFonts w:ascii="Verdana" w:hAnsi="Verdana"/>
          <w:sz w:val="28"/>
          <w:szCs w:val="28"/>
        </w:rPr>
        <w:t>If you wish to opt out of The Summary Care Record then simply fill in the opt-out form in this factsheet and hand it</w:t>
      </w:r>
      <w:r w:rsidR="001A7061">
        <w:rPr>
          <w:rFonts w:ascii="Verdana" w:hAnsi="Verdana"/>
          <w:sz w:val="28"/>
          <w:szCs w:val="28"/>
        </w:rPr>
        <w:t xml:space="preserve"> in to the surgery</w:t>
      </w:r>
      <w:r w:rsidRPr="005E313B">
        <w:rPr>
          <w:rFonts w:ascii="Verdana" w:hAnsi="Verdana"/>
          <w:sz w:val="28"/>
          <w:szCs w:val="28"/>
        </w:rPr>
        <w:t>.</w:t>
      </w:r>
    </w:p>
    <w:p w14:paraId="54F9810B" w14:textId="77777777" w:rsidR="00A86D8F" w:rsidRPr="005E313B" w:rsidRDefault="00A86D8F" w:rsidP="00A86D8F">
      <w:pPr>
        <w:tabs>
          <w:tab w:val="left" w:pos="1335"/>
        </w:tabs>
        <w:rPr>
          <w:rFonts w:ascii="Verdana" w:hAnsi="Verdana"/>
          <w:sz w:val="28"/>
          <w:szCs w:val="28"/>
        </w:rPr>
      </w:pPr>
      <w:r w:rsidRPr="005E313B">
        <w:rPr>
          <w:rFonts w:ascii="Verdana" w:hAnsi="Verdana"/>
          <w:sz w:val="28"/>
          <w:szCs w:val="28"/>
        </w:rPr>
        <w:t xml:space="preserve">Alternatively, you can email </w:t>
      </w:r>
      <w:r w:rsidR="00080D68">
        <w:rPr>
          <w:rFonts w:ascii="Verdana" w:hAnsi="Verdana"/>
          <w:sz w:val="28"/>
          <w:szCs w:val="28"/>
        </w:rPr>
        <w:t>the practice fgccg.stubbington@nhs.net</w:t>
      </w:r>
      <w:r w:rsidRPr="005E313B">
        <w:rPr>
          <w:rFonts w:ascii="Verdana" w:hAnsi="Verdana"/>
          <w:sz w:val="28"/>
          <w:szCs w:val="28"/>
        </w:rPr>
        <w:t xml:space="preserve"> with your opt-out wishes.</w:t>
      </w:r>
    </w:p>
    <w:p w14:paraId="02D87843" w14:textId="77777777" w:rsidR="00A86D8F" w:rsidRPr="005E313B" w:rsidRDefault="00BD2707" w:rsidP="00BD2707">
      <w:pPr>
        <w:tabs>
          <w:tab w:val="left" w:pos="1335"/>
        </w:tabs>
        <w:rPr>
          <w:rFonts w:ascii="Verdana" w:hAnsi="Verdana"/>
          <w:sz w:val="28"/>
          <w:szCs w:val="28"/>
        </w:rPr>
      </w:pPr>
      <w:r>
        <w:rPr>
          <w:rFonts w:ascii="Verdana" w:hAnsi="Verdana"/>
          <w:sz w:val="28"/>
          <w:szCs w:val="28"/>
        </w:rPr>
        <w:t xml:space="preserve"> </w:t>
      </w:r>
      <w:r w:rsidR="00A86D8F" w:rsidRPr="005E313B">
        <w:rPr>
          <w:rFonts w:ascii="Verdana" w:hAnsi="Verdana"/>
          <w:sz w:val="28"/>
          <w:szCs w:val="28"/>
        </w:rPr>
        <w:br/>
        <w:t>The Summary Care Record is just one way by which you can make your information available to other healthcare professionals.</w:t>
      </w:r>
    </w:p>
    <w:p w14:paraId="458A6015" w14:textId="77777777" w:rsidR="00A86D8F" w:rsidRPr="00A86D8F" w:rsidRDefault="00A86D8F" w:rsidP="003647CF">
      <w:pPr>
        <w:pStyle w:val="Default"/>
        <w:jc w:val="center"/>
        <w:rPr>
          <w:rFonts w:ascii="Verdana" w:hAnsi="Verdana"/>
          <w:b/>
          <w:sz w:val="40"/>
          <w:szCs w:val="40"/>
        </w:rPr>
      </w:pPr>
      <w:r>
        <w:rPr>
          <w:rFonts w:ascii="Verdana" w:hAnsi="Verdana"/>
          <w:sz w:val="32"/>
          <w:szCs w:val="32"/>
        </w:rPr>
        <w:br w:type="page"/>
      </w:r>
      <w:bookmarkStart w:id="3" w:name="HHR"/>
      <w:r w:rsidRPr="00A86D8F">
        <w:rPr>
          <w:rFonts w:ascii="Verdana" w:hAnsi="Verdana"/>
          <w:b/>
          <w:sz w:val="40"/>
          <w:szCs w:val="40"/>
        </w:rPr>
        <w:lastRenderedPageBreak/>
        <w:t>The Hampshire Health Record</w:t>
      </w:r>
      <w:bookmarkEnd w:id="3"/>
    </w:p>
    <w:p w14:paraId="6894D2E1" w14:textId="77777777" w:rsidR="00A86D8F" w:rsidRDefault="00A86D8F" w:rsidP="00A86D8F">
      <w:pPr>
        <w:pStyle w:val="Default"/>
        <w:rPr>
          <w:rFonts w:ascii="Verdana" w:hAnsi="Verdana"/>
          <w:sz w:val="28"/>
          <w:szCs w:val="28"/>
        </w:rPr>
      </w:pPr>
      <w:r>
        <w:br/>
      </w:r>
    </w:p>
    <w:p w14:paraId="306AFCFF" w14:textId="77777777" w:rsidR="00A86D8F" w:rsidRPr="002D2AF1" w:rsidRDefault="001A7061" w:rsidP="00A86D8F">
      <w:pPr>
        <w:pStyle w:val="Default"/>
        <w:rPr>
          <w:rFonts w:ascii="Verdana" w:hAnsi="Verdana"/>
          <w:sz w:val="30"/>
          <w:szCs w:val="30"/>
        </w:rPr>
      </w:pPr>
      <w:r>
        <w:rPr>
          <w:rFonts w:ascii="Verdana" w:hAnsi="Verdana"/>
          <w:sz w:val="30"/>
          <w:szCs w:val="30"/>
        </w:rPr>
        <w:t xml:space="preserve">Stubbington Medical Practice </w:t>
      </w:r>
      <w:r w:rsidR="00A86D8F">
        <w:rPr>
          <w:rFonts w:ascii="Verdana" w:hAnsi="Verdana"/>
          <w:sz w:val="30"/>
          <w:szCs w:val="30"/>
        </w:rPr>
        <w:t>uploads</w:t>
      </w:r>
      <w:r w:rsidR="00A86D8F" w:rsidRPr="002D2AF1">
        <w:rPr>
          <w:rFonts w:ascii="Verdana" w:hAnsi="Verdana"/>
          <w:sz w:val="30"/>
          <w:szCs w:val="30"/>
        </w:rPr>
        <w:t xml:space="preserve"> information from GP records to </w:t>
      </w:r>
      <w:r w:rsidR="000A6F6D">
        <w:rPr>
          <w:rFonts w:ascii="Verdana" w:hAnsi="Verdana"/>
          <w:sz w:val="30"/>
          <w:szCs w:val="30"/>
        </w:rPr>
        <w:t>the Hampshire Health Record (now known as the Care and Health Information Exchange – CHIE).</w:t>
      </w:r>
      <w:r w:rsidR="00A86D8F" w:rsidRPr="002D2AF1">
        <w:rPr>
          <w:rFonts w:ascii="Verdana" w:hAnsi="Verdana"/>
          <w:sz w:val="30"/>
          <w:szCs w:val="30"/>
        </w:rPr>
        <w:br/>
      </w:r>
    </w:p>
    <w:p w14:paraId="137894C3"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 xml:space="preserve">The Hampshire Health Record (HHR) is a </w:t>
      </w:r>
      <w:r w:rsidR="00BA7DEE">
        <w:rPr>
          <w:rFonts w:ascii="Verdana" w:hAnsi="Verdana"/>
          <w:sz w:val="30"/>
          <w:szCs w:val="30"/>
        </w:rPr>
        <w:t xml:space="preserve">complicated, </w:t>
      </w:r>
      <w:r w:rsidRPr="002D2AF1">
        <w:rPr>
          <w:rFonts w:ascii="Verdana" w:hAnsi="Verdana"/>
          <w:sz w:val="30"/>
          <w:szCs w:val="30"/>
        </w:rPr>
        <w:t>centra</w:t>
      </w:r>
      <w:r>
        <w:rPr>
          <w:rFonts w:ascii="Verdana" w:hAnsi="Verdana"/>
          <w:sz w:val="30"/>
          <w:szCs w:val="30"/>
        </w:rPr>
        <w:t xml:space="preserve">l database managed by </w:t>
      </w:r>
      <w:r w:rsidRPr="002D2AF1">
        <w:rPr>
          <w:rFonts w:ascii="Verdana" w:hAnsi="Verdana"/>
          <w:sz w:val="30"/>
          <w:szCs w:val="30"/>
        </w:rPr>
        <w:t xml:space="preserve">NHS South, Central and West CSU (the data </w:t>
      </w:r>
      <w:r w:rsidR="00535D84">
        <w:rPr>
          <w:rFonts w:ascii="Verdana" w:hAnsi="Verdana"/>
          <w:sz w:val="30"/>
          <w:szCs w:val="30"/>
        </w:rPr>
        <w:t>processor</w:t>
      </w:r>
      <w:r w:rsidRPr="002D2AF1">
        <w:rPr>
          <w:rFonts w:ascii="Verdana" w:hAnsi="Verdana"/>
          <w:sz w:val="30"/>
          <w:szCs w:val="30"/>
        </w:rPr>
        <w:t xml:space="preserve"> for the uploaded information).</w:t>
      </w:r>
      <w:r w:rsidRPr="002D2AF1">
        <w:rPr>
          <w:rFonts w:ascii="Verdana" w:hAnsi="Verdana"/>
          <w:sz w:val="30"/>
          <w:szCs w:val="30"/>
        </w:rPr>
        <w:br/>
      </w:r>
      <w:r w:rsidRPr="002D2AF1">
        <w:rPr>
          <w:rFonts w:ascii="Verdana" w:hAnsi="Verdana"/>
          <w:sz w:val="30"/>
          <w:szCs w:val="30"/>
        </w:rPr>
        <w:br/>
        <w:t>Detailed information from</w:t>
      </w:r>
      <w:r w:rsidRPr="002D2AF1">
        <w:rPr>
          <w:rFonts w:ascii="Verdana" w:hAnsi="Verdana"/>
          <w:i/>
          <w:sz w:val="30"/>
          <w:szCs w:val="30"/>
        </w:rPr>
        <w:t xml:space="preserve"> </w:t>
      </w:r>
      <w:r w:rsidRPr="002D2AF1">
        <w:rPr>
          <w:rFonts w:ascii="Verdana" w:hAnsi="Verdana"/>
          <w:sz w:val="30"/>
          <w:szCs w:val="30"/>
        </w:rPr>
        <w:t>your</w:t>
      </w:r>
      <w:r w:rsidRPr="002D2AF1">
        <w:rPr>
          <w:rFonts w:ascii="Verdana" w:hAnsi="Verdana"/>
          <w:i/>
          <w:sz w:val="30"/>
          <w:szCs w:val="30"/>
        </w:rPr>
        <w:t xml:space="preserve"> </w:t>
      </w:r>
      <w:r w:rsidRPr="002D2AF1">
        <w:rPr>
          <w:rFonts w:ascii="Verdana" w:hAnsi="Verdana"/>
          <w:sz w:val="30"/>
          <w:szCs w:val="30"/>
        </w:rPr>
        <w:t>GP medical record will be extracted and uploaded to the HHR database.</w:t>
      </w:r>
      <w:r w:rsidR="00781ED8">
        <w:rPr>
          <w:rFonts w:ascii="Verdana" w:hAnsi="Verdana"/>
          <w:sz w:val="30"/>
          <w:szCs w:val="30"/>
        </w:rPr>
        <w:br/>
      </w:r>
      <w:r w:rsidR="00781ED8">
        <w:rPr>
          <w:rFonts w:ascii="Verdana" w:hAnsi="Verdana"/>
          <w:sz w:val="30"/>
          <w:szCs w:val="30"/>
        </w:rPr>
        <w:br/>
      </w:r>
      <w:r w:rsidR="001A7061">
        <w:rPr>
          <w:rFonts w:ascii="Verdana" w:hAnsi="Verdana"/>
          <w:sz w:val="30"/>
          <w:szCs w:val="30"/>
        </w:rPr>
        <w:t>Stubbington Medical Practice</w:t>
      </w:r>
      <w:r w:rsidR="00781ED8">
        <w:rPr>
          <w:rFonts w:ascii="Verdana" w:hAnsi="Verdana"/>
          <w:sz w:val="30"/>
          <w:szCs w:val="30"/>
        </w:rPr>
        <w:t xml:space="preserve"> remains the data controller for the uploaded information.</w:t>
      </w:r>
    </w:p>
    <w:p w14:paraId="13EFB351" w14:textId="77777777" w:rsidR="00A86D8F" w:rsidRPr="002D2AF1" w:rsidRDefault="00A86D8F" w:rsidP="00A86D8F">
      <w:pPr>
        <w:pStyle w:val="Default"/>
        <w:rPr>
          <w:rFonts w:ascii="Verdana" w:hAnsi="Verdana"/>
          <w:sz w:val="30"/>
          <w:szCs w:val="30"/>
        </w:rPr>
      </w:pPr>
    </w:p>
    <w:p w14:paraId="6DBEDFEC" w14:textId="77777777" w:rsidR="00A86D8F" w:rsidRPr="002D2AF1" w:rsidRDefault="00A86D8F" w:rsidP="00A86D8F">
      <w:pPr>
        <w:pStyle w:val="Default"/>
        <w:rPr>
          <w:rFonts w:ascii="Verdana" w:hAnsi="Verdana"/>
          <w:sz w:val="30"/>
          <w:szCs w:val="30"/>
        </w:rPr>
      </w:pPr>
      <w:r>
        <w:rPr>
          <w:rFonts w:ascii="Verdana" w:hAnsi="Verdana"/>
          <w:sz w:val="30"/>
          <w:szCs w:val="30"/>
        </w:rPr>
        <w:t>Information about you</w:t>
      </w:r>
      <w:r w:rsidRPr="002D2AF1">
        <w:rPr>
          <w:rFonts w:ascii="Verdana" w:hAnsi="Verdana"/>
          <w:sz w:val="30"/>
          <w:szCs w:val="30"/>
        </w:rPr>
        <w:t xml:space="preserve"> from certain hospital trusts, community services</w:t>
      </w:r>
      <w:r>
        <w:rPr>
          <w:rFonts w:ascii="Verdana" w:hAnsi="Verdana"/>
          <w:sz w:val="30"/>
          <w:szCs w:val="30"/>
        </w:rPr>
        <w:t>, social care records</w:t>
      </w:r>
      <w:r w:rsidRPr="002D2AF1">
        <w:rPr>
          <w:rFonts w:ascii="Verdana" w:hAnsi="Verdana"/>
          <w:sz w:val="30"/>
          <w:szCs w:val="30"/>
        </w:rPr>
        <w:t xml:space="preserve"> and mental health services will also be extracted, uploaded to the HHR, and combined with your GP data</w:t>
      </w:r>
      <w:r w:rsidR="000A6F6D">
        <w:rPr>
          <w:rFonts w:ascii="Verdana" w:hAnsi="Verdana"/>
          <w:sz w:val="30"/>
          <w:szCs w:val="30"/>
        </w:rPr>
        <w:t>.</w:t>
      </w:r>
    </w:p>
    <w:p w14:paraId="4EA15519" w14:textId="77777777" w:rsidR="00A86D8F" w:rsidRPr="002D2AF1" w:rsidRDefault="00A86D8F" w:rsidP="00A86D8F">
      <w:pPr>
        <w:pStyle w:val="Default"/>
        <w:rPr>
          <w:rFonts w:ascii="Verdana" w:hAnsi="Verdana"/>
          <w:sz w:val="30"/>
          <w:szCs w:val="30"/>
        </w:rPr>
      </w:pPr>
    </w:p>
    <w:p w14:paraId="1E4A7D5F"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 xml:space="preserve">This </w:t>
      </w:r>
      <w:r w:rsidRPr="002D2AF1">
        <w:rPr>
          <w:rFonts w:ascii="Verdana" w:hAnsi="Verdana"/>
          <w:i/>
          <w:sz w:val="30"/>
          <w:szCs w:val="30"/>
        </w:rPr>
        <w:t>combined</w:t>
      </w:r>
      <w:r w:rsidRPr="002D2AF1">
        <w:rPr>
          <w:rFonts w:ascii="Verdana" w:hAnsi="Verdana"/>
          <w:sz w:val="30"/>
          <w:szCs w:val="30"/>
        </w:rPr>
        <w:t xml:space="preserve"> record is then made potentially available to medical personnel </w:t>
      </w:r>
      <w:r>
        <w:rPr>
          <w:rFonts w:ascii="Verdana" w:hAnsi="Verdana"/>
          <w:sz w:val="30"/>
          <w:szCs w:val="30"/>
        </w:rPr>
        <w:t>across</w:t>
      </w:r>
      <w:r w:rsidRPr="002D2AF1">
        <w:rPr>
          <w:rFonts w:ascii="Verdana" w:hAnsi="Verdana"/>
          <w:sz w:val="30"/>
          <w:szCs w:val="30"/>
        </w:rPr>
        <w:t xml:space="preserve"> Hampshire and </w:t>
      </w:r>
      <w:r>
        <w:rPr>
          <w:rFonts w:ascii="Verdana" w:hAnsi="Verdana"/>
          <w:sz w:val="30"/>
          <w:szCs w:val="30"/>
        </w:rPr>
        <w:t xml:space="preserve">parts of </w:t>
      </w:r>
      <w:r w:rsidRPr="002D2AF1">
        <w:rPr>
          <w:rFonts w:ascii="Verdana" w:hAnsi="Verdana"/>
          <w:sz w:val="30"/>
          <w:szCs w:val="30"/>
        </w:rPr>
        <w:t>Surrey</w:t>
      </w:r>
      <w:r>
        <w:rPr>
          <w:rFonts w:ascii="Verdana" w:hAnsi="Verdana"/>
          <w:sz w:val="30"/>
          <w:szCs w:val="30"/>
        </w:rPr>
        <w:t>,</w:t>
      </w:r>
      <w:r w:rsidRPr="002D2AF1">
        <w:rPr>
          <w:rFonts w:ascii="Verdana" w:hAnsi="Verdana"/>
          <w:sz w:val="30"/>
          <w:szCs w:val="30"/>
        </w:rPr>
        <w:t xml:space="preserve"> for your d</w:t>
      </w:r>
      <w:r>
        <w:rPr>
          <w:rFonts w:ascii="Verdana" w:hAnsi="Verdana"/>
          <w:sz w:val="30"/>
          <w:szCs w:val="30"/>
        </w:rPr>
        <w:t xml:space="preserve">irect clinical care (a </w:t>
      </w:r>
      <w:r w:rsidRPr="00A816E9">
        <w:rPr>
          <w:rFonts w:ascii="Verdana" w:hAnsi="Verdana"/>
          <w:i/>
          <w:sz w:val="30"/>
          <w:szCs w:val="30"/>
        </w:rPr>
        <w:t>primary use</w:t>
      </w:r>
      <w:r w:rsidRPr="002D2AF1">
        <w:rPr>
          <w:rFonts w:ascii="Verdana" w:hAnsi="Verdana"/>
          <w:sz w:val="30"/>
          <w:szCs w:val="30"/>
        </w:rPr>
        <w:t xml:space="preserve"> of your information).</w:t>
      </w:r>
      <w:r w:rsidRPr="002D2AF1">
        <w:rPr>
          <w:rFonts w:ascii="Verdana" w:hAnsi="Verdana"/>
          <w:sz w:val="30"/>
          <w:szCs w:val="30"/>
        </w:rPr>
        <w:br/>
      </w:r>
      <w:r w:rsidRPr="002D2AF1">
        <w:rPr>
          <w:rFonts w:ascii="Verdana" w:hAnsi="Verdana"/>
          <w:sz w:val="30"/>
          <w:szCs w:val="30"/>
        </w:rPr>
        <w:br/>
        <w:t xml:space="preserve">The HHR is therefore a </w:t>
      </w:r>
      <w:r w:rsidRPr="002D2AF1">
        <w:rPr>
          <w:rFonts w:ascii="Verdana" w:hAnsi="Verdana"/>
          <w:i/>
          <w:sz w:val="30"/>
          <w:szCs w:val="30"/>
        </w:rPr>
        <w:t>regionally</w:t>
      </w:r>
      <w:r w:rsidRPr="002D2AF1">
        <w:rPr>
          <w:rFonts w:ascii="Verdana" w:hAnsi="Verdana"/>
          <w:sz w:val="30"/>
          <w:szCs w:val="30"/>
        </w:rPr>
        <w:t xml:space="preserve"> available database.</w:t>
      </w:r>
    </w:p>
    <w:p w14:paraId="2AB85E75" w14:textId="77777777" w:rsidR="00A86D8F" w:rsidRPr="002D2AF1" w:rsidRDefault="00A86D8F" w:rsidP="00A86D8F">
      <w:pPr>
        <w:pStyle w:val="Default"/>
        <w:rPr>
          <w:rFonts w:ascii="Verdana" w:hAnsi="Verdana"/>
          <w:sz w:val="30"/>
          <w:szCs w:val="30"/>
        </w:rPr>
      </w:pPr>
    </w:p>
    <w:p w14:paraId="7E0C8A23" w14:textId="77777777" w:rsidR="00A86D8F" w:rsidRPr="002D2AF1" w:rsidRDefault="00A86D8F" w:rsidP="00A86D8F">
      <w:pPr>
        <w:pStyle w:val="Default"/>
        <w:rPr>
          <w:rFonts w:ascii="Verdana" w:hAnsi="Verdana"/>
          <w:sz w:val="30"/>
          <w:szCs w:val="30"/>
        </w:rPr>
      </w:pPr>
    </w:p>
    <w:p w14:paraId="421C6689" w14:textId="77777777" w:rsidR="000A6F6D" w:rsidRPr="003647CF" w:rsidRDefault="00A86D8F" w:rsidP="00A86D8F">
      <w:pPr>
        <w:pStyle w:val="Default"/>
        <w:rPr>
          <w:rFonts w:ascii="Verdana" w:hAnsi="Verdana"/>
          <w:i/>
          <w:sz w:val="30"/>
          <w:szCs w:val="30"/>
        </w:rPr>
      </w:pPr>
      <w:r w:rsidRPr="003647CF">
        <w:rPr>
          <w:rFonts w:ascii="Verdana" w:hAnsi="Verdana"/>
          <w:i/>
          <w:sz w:val="30"/>
          <w:szCs w:val="30"/>
        </w:rPr>
        <w:t xml:space="preserve">Organisations currently extracting and uploading </w:t>
      </w:r>
      <w:r w:rsidR="000A6F6D" w:rsidRPr="003647CF">
        <w:rPr>
          <w:rFonts w:ascii="Verdana" w:hAnsi="Verdana"/>
          <w:i/>
          <w:sz w:val="30"/>
          <w:szCs w:val="30"/>
        </w:rPr>
        <w:t>information to the HHR database:</w:t>
      </w:r>
      <w:r w:rsidR="000A6F6D" w:rsidRPr="003647CF">
        <w:rPr>
          <w:rFonts w:ascii="Verdana" w:hAnsi="Verdana"/>
          <w:i/>
          <w:sz w:val="30"/>
          <w:szCs w:val="30"/>
        </w:rPr>
        <w:br/>
      </w:r>
    </w:p>
    <w:p w14:paraId="56967F7E" w14:textId="77777777" w:rsidR="000A6F6D" w:rsidRDefault="00A86D8F" w:rsidP="000A6F6D">
      <w:pPr>
        <w:pStyle w:val="Default"/>
        <w:numPr>
          <w:ilvl w:val="0"/>
          <w:numId w:val="35"/>
        </w:numPr>
        <w:rPr>
          <w:rFonts w:ascii="Verdana" w:hAnsi="Verdana"/>
          <w:sz w:val="30"/>
          <w:szCs w:val="30"/>
        </w:rPr>
      </w:pPr>
      <w:r w:rsidRPr="002D2AF1">
        <w:rPr>
          <w:rFonts w:ascii="Verdana" w:hAnsi="Verdana"/>
          <w:sz w:val="30"/>
          <w:szCs w:val="30"/>
        </w:rPr>
        <w:t>University Hospital S</w:t>
      </w:r>
      <w:r w:rsidR="000A6F6D">
        <w:rPr>
          <w:rFonts w:ascii="Verdana" w:hAnsi="Verdana"/>
          <w:sz w:val="30"/>
          <w:szCs w:val="30"/>
        </w:rPr>
        <w:t>outhampton NHS Foundation Trust</w:t>
      </w:r>
    </w:p>
    <w:p w14:paraId="66A5E9ED" w14:textId="77777777" w:rsidR="000A6F6D" w:rsidRDefault="000A6F6D" w:rsidP="000A6F6D">
      <w:pPr>
        <w:pStyle w:val="Default"/>
        <w:numPr>
          <w:ilvl w:val="0"/>
          <w:numId w:val="35"/>
        </w:numPr>
        <w:rPr>
          <w:rFonts w:ascii="Verdana" w:hAnsi="Verdana"/>
          <w:sz w:val="30"/>
          <w:szCs w:val="30"/>
        </w:rPr>
      </w:pPr>
      <w:r>
        <w:rPr>
          <w:rFonts w:ascii="Verdana" w:hAnsi="Verdana"/>
          <w:sz w:val="30"/>
          <w:szCs w:val="30"/>
        </w:rPr>
        <w:t>Portsmouth Hospitals NHS Trust</w:t>
      </w:r>
    </w:p>
    <w:p w14:paraId="060C0B2F" w14:textId="77777777" w:rsidR="000A6F6D" w:rsidRDefault="00A86D8F" w:rsidP="000A6F6D">
      <w:pPr>
        <w:pStyle w:val="Default"/>
        <w:numPr>
          <w:ilvl w:val="0"/>
          <w:numId w:val="35"/>
        </w:numPr>
        <w:rPr>
          <w:rFonts w:ascii="Verdana" w:hAnsi="Verdana"/>
          <w:sz w:val="30"/>
          <w:szCs w:val="30"/>
        </w:rPr>
      </w:pPr>
      <w:r w:rsidRPr="002D2AF1">
        <w:rPr>
          <w:rFonts w:ascii="Verdana" w:hAnsi="Verdana"/>
          <w:sz w:val="30"/>
          <w:szCs w:val="30"/>
        </w:rPr>
        <w:t>Hampshire</w:t>
      </w:r>
      <w:r w:rsidR="00E350D9">
        <w:rPr>
          <w:rFonts w:ascii="Verdana" w:hAnsi="Verdana"/>
          <w:sz w:val="30"/>
          <w:szCs w:val="30"/>
        </w:rPr>
        <w:t xml:space="preserve"> Hospitals NHS Foundation Trust</w:t>
      </w:r>
      <w:r w:rsidR="00E350D9">
        <w:rPr>
          <w:rFonts w:ascii="Verdana" w:hAnsi="Verdana"/>
          <w:sz w:val="30"/>
          <w:szCs w:val="30"/>
        </w:rPr>
        <w:br/>
      </w:r>
      <w:r w:rsidRPr="002D2AF1">
        <w:rPr>
          <w:rFonts w:ascii="Verdana" w:hAnsi="Verdana"/>
          <w:sz w:val="30"/>
          <w:szCs w:val="30"/>
        </w:rPr>
        <w:t>(including Winchester and Bas</w:t>
      </w:r>
      <w:r w:rsidR="000A6F6D">
        <w:rPr>
          <w:rFonts w:ascii="Verdana" w:hAnsi="Verdana"/>
          <w:sz w:val="30"/>
          <w:szCs w:val="30"/>
        </w:rPr>
        <w:t>ingstoke)</w:t>
      </w:r>
    </w:p>
    <w:p w14:paraId="1715B4A3" w14:textId="77777777" w:rsidR="000A6F6D" w:rsidRDefault="000A6F6D" w:rsidP="000A6F6D">
      <w:pPr>
        <w:pStyle w:val="Default"/>
        <w:numPr>
          <w:ilvl w:val="0"/>
          <w:numId w:val="35"/>
        </w:numPr>
        <w:rPr>
          <w:rFonts w:ascii="Verdana" w:hAnsi="Verdana"/>
          <w:sz w:val="30"/>
          <w:szCs w:val="30"/>
        </w:rPr>
      </w:pPr>
      <w:r>
        <w:rPr>
          <w:rFonts w:ascii="Verdana" w:hAnsi="Verdana"/>
          <w:sz w:val="30"/>
          <w:szCs w:val="30"/>
        </w:rPr>
        <w:t>Solent NHS Trust</w:t>
      </w:r>
    </w:p>
    <w:p w14:paraId="36BF8B49" w14:textId="77777777" w:rsidR="000A6F6D" w:rsidRDefault="00A86D8F" w:rsidP="000A6F6D">
      <w:pPr>
        <w:pStyle w:val="Default"/>
        <w:numPr>
          <w:ilvl w:val="0"/>
          <w:numId w:val="35"/>
        </w:numPr>
        <w:rPr>
          <w:rFonts w:ascii="Verdana" w:hAnsi="Verdana"/>
          <w:sz w:val="30"/>
          <w:szCs w:val="30"/>
        </w:rPr>
      </w:pPr>
      <w:r w:rsidRPr="002D2AF1">
        <w:rPr>
          <w:rFonts w:ascii="Verdana" w:hAnsi="Verdana"/>
          <w:sz w:val="30"/>
          <w:szCs w:val="30"/>
        </w:rPr>
        <w:t>Southern Health NHS Foundation Trust</w:t>
      </w:r>
    </w:p>
    <w:p w14:paraId="6D4F4097" w14:textId="77777777" w:rsidR="000A6F6D" w:rsidRDefault="000A6F6D" w:rsidP="000A6F6D">
      <w:pPr>
        <w:pStyle w:val="Default"/>
        <w:numPr>
          <w:ilvl w:val="0"/>
          <w:numId w:val="35"/>
        </w:numPr>
        <w:rPr>
          <w:rFonts w:ascii="Verdana" w:hAnsi="Verdana"/>
          <w:sz w:val="30"/>
          <w:szCs w:val="30"/>
        </w:rPr>
      </w:pPr>
      <w:r>
        <w:rPr>
          <w:rFonts w:ascii="Verdana" w:hAnsi="Verdana"/>
          <w:sz w:val="30"/>
          <w:szCs w:val="30"/>
        </w:rPr>
        <w:t>Care UK (Southampton and Portsmouth treatment centres)</w:t>
      </w:r>
    </w:p>
    <w:p w14:paraId="146DCF3A" w14:textId="77777777" w:rsidR="00A86D8F" w:rsidRDefault="000A6F6D" w:rsidP="000A6F6D">
      <w:pPr>
        <w:pStyle w:val="Default"/>
        <w:numPr>
          <w:ilvl w:val="0"/>
          <w:numId w:val="35"/>
        </w:numPr>
        <w:rPr>
          <w:rFonts w:ascii="Verdana" w:hAnsi="Verdana"/>
          <w:sz w:val="30"/>
          <w:szCs w:val="30"/>
        </w:rPr>
      </w:pPr>
      <w:r>
        <w:rPr>
          <w:rFonts w:ascii="Verdana" w:hAnsi="Verdana"/>
          <w:sz w:val="30"/>
          <w:szCs w:val="30"/>
        </w:rPr>
        <w:t>Hampshire County Council</w:t>
      </w:r>
    </w:p>
    <w:p w14:paraId="53B3ACFA" w14:textId="77777777" w:rsidR="000A6F6D" w:rsidRDefault="000A6F6D" w:rsidP="000A6F6D">
      <w:pPr>
        <w:pStyle w:val="Default"/>
        <w:numPr>
          <w:ilvl w:val="0"/>
          <w:numId w:val="35"/>
        </w:numPr>
        <w:rPr>
          <w:rFonts w:ascii="Verdana" w:hAnsi="Verdana"/>
          <w:sz w:val="30"/>
          <w:szCs w:val="30"/>
        </w:rPr>
      </w:pPr>
      <w:r>
        <w:rPr>
          <w:rFonts w:ascii="Verdana" w:hAnsi="Verdana"/>
          <w:sz w:val="30"/>
          <w:szCs w:val="30"/>
        </w:rPr>
        <w:t>Almost all GP practices in Hampshire &amp; IOW</w:t>
      </w:r>
    </w:p>
    <w:p w14:paraId="2EFFC28C" w14:textId="77777777" w:rsidR="000A6F6D" w:rsidRPr="002D2AF1" w:rsidRDefault="000A6F6D" w:rsidP="000A6F6D">
      <w:pPr>
        <w:pStyle w:val="Default"/>
        <w:ind w:left="720"/>
        <w:rPr>
          <w:rFonts w:ascii="Verdana" w:hAnsi="Verdana"/>
          <w:sz w:val="30"/>
          <w:szCs w:val="30"/>
        </w:rPr>
      </w:pPr>
    </w:p>
    <w:p w14:paraId="24D73287" w14:textId="77777777" w:rsidR="000A6F6D" w:rsidRPr="003647CF" w:rsidRDefault="000A6F6D" w:rsidP="00A86D8F">
      <w:pPr>
        <w:pStyle w:val="Default"/>
        <w:rPr>
          <w:rFonts w:ascii="Verdana" w:hAnsi="Verdana"/>
          <w:sz w:val="30"/>
          <w:szCs w:val="30"/>
        </w:rPr>
      </w:pPr>
      <w:r w:rsidRPr="003647CF">
        <w:rPr>
          <w:rFonts w:ascii="Verdana" w:hAnsi="Verdana"/>
          <w:sz w:val="30"/>
          <w:szCs w:val="30"/>
        </w:rPr>
        <w:t>All these organisations c</w:t>
      </w:r>
      <w:r w:rsidR="003647CF">
        <w:rPr>
          <w:rFonts w:ascii="Verdana" w:hAnsi="Verdana"/>
          <w:sz w:val="30"/>
          <w:szCs w:val="30"/>
        </w:rPr>
        <w:t xml:space="preserve">an also </w:t>
      </w:r>
      <w:r w:rsidRPr="003647CF">
        <w:rPr>
          <w:rFonts w:ascii="Verdana" w:hAnsi="Verdana"/>
          <w:sz w:val="30"/>
          <w:szCs w:val="30"/>
        </w:rPr>
        <w:t>access your uploaded GP record.</w:t>
      </w:r>
    </w:p>
    <w:p w14:paraId="6EBA2B53" w14:textId="77777777" w:rsidR="000A6F6D" w:rsidRDefault="000A6F6D" w:rsidP="00A86D8F">
      <w:pPr>
        <w:pStyle w:val="Default"/>
        <w:rPr>
          <w:rFonts w:ascii="Verdana" w:hAnsi="Verdana"/>
          <w:sz w:val="30"/>
          <w:szCs w:val="30"/>
        </w:rPr>
      </w:pPr>
    </w:p>
    <w:p w14:paraId="771CF786" w14:textId="77777777" w:rsidR="000A6F6D" w:rsidRDefault="000A6F6D" w:rsidP="00A86D8F">
      <w:pPr>
        <w:pStyle w:val="Default"/>
        <w:rPr>
          <w:rFonts w:ascii="Verdana" w:hAnsi="Verdana"/>
          <w:sz w:val="30"/>
          <w:szCs w:val="30"/>
        </w:rPr>
      </w:pPr>
    </w:p>
    <w:p w14:paraId="2D50D0EF" w14:textId="77777777" w:rsidR="000A6F6D" w:rsidRPr="003647CF" w:rsidRDefault="00072A39" w:rsidP="00A86D8F">
      <w:pPr>
        <w:pStyle w:val="Default"/>
        <w:rPr>
          <w:rFonts w:ascii="Verdana" w:hAnsi="Verdana"/>
          <w:i/>
          <w:sz w:val="30"/>
          <w:szCs w:val="30"/>
        </w:rPr>
      </w:pPr>
      <w:r w:rsidRPr="003647CF">
        <w:rPr>
          <w:rFonts w:ascii="Verdana" w:hAnsi="Verdana"/>
          <w:i/>
          <w:sz w:val="30"/>
          <w:szCs w:val="30"/>
        </w:rPr>
        <w:t>Organisations that allow processing of your uploaded data for secondary (research) purposes:</w:t>
      </w:r>
      <w:r w:rsidRPr="003647CF">
        <w:rPr>
          <w:rFonts w:ascii="Verdana" w:hAnsi="Verdana"/>
          <w:i/>
          <w:sz w:val="30"/>
          <w:szCs w:val="30"/>
        </w:rPr>
        <w:br/>
      </w:r>
    </w:p>
    <w:p w14:paraId="106C210A" w14:textId="77777777" w:rsidR="00072A39" w:rsidRPr="00072A39" w:rsidRDefault="00BC261A" w:rsidP="00072A39">
      <w:pPr>
        <w:pStyle w:val="Default"/>
        <w:numPr>
          <w:ilvl w:val="0"/>
          <w:numId w:val="39"/>
        </w:numPr>
        <w:rPr>
          <w:rFonts w:ascii="Verdana" w:hAnsi="Verdana"/>
          <w:sz w:val="30"/>
          <w:szCs w:val="30"/>
        </w:rPr>
      </w:pPr>
      <w:r>
        <w:rPr>
          <w:rFonts w:ascii="Verdana" w:hAnsi="Verdana"/>
          <w:sz w:val="30"/>
          <w:szCs w:val="30"/>
        </w:rPr>
        <w:t>Some (but not all)</w:t>
      </w:r>
      <w:r w:rsidR="00072A39">
        <w:rPr>
          <w:rFonts w:ascii="Verdana" w:hAnsi="Verdana"/>
          <w:sz w:val="30"/>
          <w:szCs w:val="30"/>
        </w:rPr>
        <w:t xml:space="preserve"> GP practices</w:t>
      </w:r>
    </w:p>
    <w:p w14:paraId="1F3C49A9" w14:textId="77777777" w:rsidR="00072A39" w:rsidRDefault="00072A39" w:rsidP="00072A39">
      <w:pPr>
        <w:pStyle w:val="Default"/>
        <w:numPr>
          <w:ilvl w:val="0"/>
          <w:numId w:val="39"/>
        </w:numPr>
        <w:rPr>
          <w:rFonts w:ascii="Verdana" w:hAnsi="Verdana"/>
          <w:sz w:val="30"/>
          <w:szCs w:val="30"/>
        </w:rPr>
      </w:pPr>
      <w:r w:rsidRPr="002D2AF1">
        <w:rPr>
          <w:rFonts w:ascii="Verdana" w:hAnsi="Verdana"/>
          <w:sz w:val="30"/>
          <w:szCs w:val="30"/>
        </w:rPr>
        <w:t>University Hospital S</w:t>
      </w:r>
      <w:r>
        <w:rPr>
          <w:rFonts w:ascii="Verdana" w:hAnsi="Verdana"/>
          <w:sz w:val="30"/>
          <w:szCs w:val="30"/>
        </w:rPr>
        <w:t>outhampton NHS Foundation Trust</w:t>
      </w:r>
    </w:p>
    <w:p w14:paraId="66E2A7BE" w14:textId="77777777" w:rsidR="00072A39" w:rsidRDefault="00072A39" w:rsidP="00072A39">
      <w:pPr>
        <w:pStyle w:val="Default"/>
        <w:numPr>
          <w:ilvl w:val="0"/>
          <w:numId w:val="39"/>
        </w:numPr>
        <w:rPr>
          <w:rFonts w:ascii="Verdana" w:hAnsi="Verdana"/>
          <w:sz w:val="30"/>
          <w:szCs w:val="30"/>
        </w:rPr>
      </w:pPr>
      <w:r>
        <w:rPr>
          <w:rFonts w:ascii="Verdana" w:hAnsi="Verdana"/>
          <w:sz w:val="30"/>
          <w:szCs w:val="30"/>
        </w:rPr>
        <w:t>Portsmouth Hospitals NHS Trust</w:t>
      </w:r>
    </w:p>
    <w:p w14:paraId="204A0B94" w14:textId="77777777" w:rsidR="000A6F6D" w:rsidRDefault="000A6F6D" w:rsidP="00A86D8F">
      <w:pPr>
        <w:pStyle w:val="Default"/>
        <w:rPr>
          <w:rFonts w:ascii="Verdana" w:hAnsi="Verdana"/>
          <w:sz w:val="30"/>
          <w:szCs w:val="30"/>
        </w:rPr>
      </w:pPr>
    </w:p>
    <w:p w14:paraId="53AAE14A" w14:textId="77777777" w:rsidR="000A6F6D" w:rsidRPr="003647CF" w:rsidRDefault="000A6F6D" w:rsidP="00A86D8F">
      <w:pPr>
        <w:pStyle w:val="Default"/>
        <w:rPr>
          <w:rFonts w:ascii="Verdana" w:hAnsi="Verdana"/>
          <w:i/>
          <w:sz w:val="30"/>
          <w:szCs w:val="30"/>
        </w:rPr>
      </w:pPr>
      <w:r w:rsidRPr="003647CF">
        <w:rPr>
          <w:rFonts w:ascii="Verdana" w:hAnsi="Verdana"/>
          <w:i/>
          <w:sz w:val="30"/>
          <w:szCs w:val="30"/>
        </w:rPr>
        <w:t>Organisations that do not upload to the HHR, but c</w:t>
      </w:r>
      <w:r w:rsidR="003647CF">
        <w:rPr>
          <w:rFonts w:ascii="Verdana" w:hAnsi="Verdana"/>
          <w:i/>
          <w:sz w:val="30"/>
          <w:szCs w:val="30"/>
        </w:rPr>
        <w:t xml:space="preserve">an </w:t>
      </w:r>
      <w:r w:rsidRPr="003647CF">
        <w:rPr>
          <w:rFonts w:ascii="Verdana" w:hAnsi="Verdana"/>
          <w:i/>
          <w:sz w:val="30"/>
          <w:szCs w:val="30"/>
        </w:rPr>
        <w:t>nevertheless access your uploaded GP record:</w:t>
      </w:r>
      <w:r w:rsidRPr="003647CF">
        <w:rPr>
          <w:rFonts w:ascii="Verdana" w:hAnsi="Verdana"/>
          <w:i/>
          <w:sz w:val="30"/>
          <w:szCs w:val="30"/>
        </w:rPr>
        <w:br/>
      </w:r>
    </w:p>
    <w:p w14:paraId="5D91BA62" w14:textId="77777777" w:rsidR="000A6F6D" w:rsidRPr="000A6F6D" w:rsidRDefault="000A6F6D" w:rsidP="000A6F6D">
      <w:pPr>
        <w:pStyle w:val="Default"/>
        <w:numPr>
          <w:ilvl w:val="0"/>
          <w:numId w:val="36"/>
        </w:numPr>
        <w:rPr>
          <w:rFonts w:ascii="Verdana" w:hAnsi="Verdana"/>
          <w:sz w:val="30"/>
          <w:szCs w:val="30"/>
        </w:rPr>
      </w:pPr>
      <w:r w:rsidRPr="000A6F6D">
        <w:rPr>
          <w:rFonts w:ascii="Verdana" w:hAnsi="Verdana"/>
          <w:sz w:val="30"/>
          <w:szCs w:val="30"/>
        </w:rPr>
        <w:t>Rowans Hospice</w:t>
      </w:r>
    </w:p>
    <w:p w14:paraId="3AA82E06" w14:textId="77777777" w:rsidR="000A6F6D" w:rsidRPr="000A6F6D" w:rsidRDefault="000A6F6D" w:rsidP="000A6F6D">
      <w:pPr>
        <w:pStyle w:val="Default"/>
        <w:numPr>
          <w:ilvl w:val="0"/>
          <w:numId w:val="36"/>
        </w:numPr>
        <w:rPr>
          <w:rFonts w:ascii="Verdana" w:hAnsi="Verdana"/>
          <w:sz w:val="30"/>
          <w:szCs w:val="30"/>
        </w:rPr>
      </w:pPr>
      <w:r w:rsidRPr="000A6F6D">
        <w:rPr>
          <w:rFonts w:ascii="Verdana" w:hAnsi="Verdana"/>
          <w:sz w:val="30"/>
          <w:szCs w:val="30"/>
        </w:rPr>
        <w:t>S</w:t>
      </w:r>
      <w:r w:rsidR="00E350D9">
        <w:rPr>
          <w:rFonts w:ascii="Verdana" w:hAnsi="Verdana"/>
          <w:sz w:val="30"/>
          <w:szCs w:val="30"/>
        </w:rPr>
        <w:t xml:space="preserve">outh </w:t>
      </w:r>
      <w:r w:rsidRPr="000A6F6D">
        <w:rPr>
          <w:rFonts w:ascii="Verdana" w:hAnsi="Verdana"/>
          <w:sz w:val="30"/>
          <w:szCs w:val="30"/>
        </w:rPr>
        <w:t>C</w:t>
      </w:r>
      <w:r w:rsidR="00E350D9">
        <w:rPr>
          <w:rFonts w:ascii="Verdana" w:hAnsi="Verdana"/>
          <w:sz w:val="30"/>
          <w:szCs w:val="30"/>
        </w:rPr>
        <w:t xml:space="preserve">entral Ambulance </w:t>
      </w:r>
      <w:r w:rsidRPr="000A6F6D">
        <w:rPr>
          <w:rFonts w:ascii="Verdana" w:hAnsi="Verdana"/>
          <w:sz w:val="30"/>
          <w:szCs w:val="30"/>
        </w:rPr>
        <w:t>S</w:t>
      </w:r>
      <w:r w:rsidR="00E350D9">
        <w:rPr>
          <w:rFonts w:ascii="Verdana" w:hAnsi="Verdana"/>
          <w:sz w:val="30"/>
          <w:szCs w:val="30"/>
        </w:rPr>
        <w:t>ervice (SCAS)</w:t>
      </w:r>
    </w:p>
    <w:p w14:paraId="60FA6FA6" w14:textId="77777777" w:rsidR="000A6F6D" w:rsidRPr="000A6F6D" w:rsidRDefault="00E350D9" w:rsidP="000A6F6D">
      <w:pPr>
        <w:pStyle w:val="Default"/>
        <w:numPr>
          <w:ilvl w:val="0"/>
          <w:numId w:val="36"/>
        </w:numPr>
        <w:rPr>
          <w:rFonts w:ascii="Verdana" w:hAnsi="Verdana"/>
          <w:sz w:val="30"/>
          <w:szCs w:val="30"/>
        </w:rPr>
      </w:pPr>
      <w:r w:rsidRPr="00E350D9">
        <w:rPr>
          <w:rFonts w:ascii="Verdana" w:hAnsi="Verdana"/>
          <w:sz w:val="30"/>
          <w:szCs w:val="30"/>
        </w:rPr>
        <w:t>Hampshire GP out of hours</w:t>
      </w:r>
      <w:r>
        <w:rPr>
          <w:rFonts w:ascii="Verdana" w:hAnsi="Verdana"/>
          <w:sz w:val="30"/>
          <w:szCs w:val="30"/>
        </w:rPr>
        <w:t xml:space="preserve"> (Portsmout</w:t>
      </w:r>
      <w:r w:rsidR="00072A39">
        <w:rPr>
          <w:rFonts w:ascii="Verdana" w:hAnsi="Verdana"/>
          <w:sz w:val="30"/>
          <w:szCs w:val="30"/>
        </w:rPr>
        <w:t>h</w:t>
      </w:r>
      <w:r>
        <w:rPr>
          <w:rFonts w:ascii="Verdana" w:hAnsi="Verdana"/>
          <w:sz w:val="30"/>
          <w:szCs w:val="30"/>
        </w:rPr>
        <w:t>/Southampton etc)</w:t>
      </w:r>
    </w:p>
    <w:p w14:paraId="029A1A7C" w14:textId="77777777" w:rsidR="000A6F6D" w:rsidRPr="000A6F6D" w:rsidRDefault="000A6F6D" w:rsidP="000A6F6D">
      <w:pPr>
        <w:pStyle w:val="Default"/>
        <w:numPr>
          <w:ilvl w:val="0"/>
          <w:numId w:val="36"/>
        </w:numPr>
        <w:rPr>
          <w:rFonts w:ascii="Verdana" w:hAnsi="Verdana"/>
          <w:sz w:val="30"/>
          <w:szCs w:val="30"/>
        </w:rPr>
      </w:pPr>
      <w:r>
        <w:rPr>
          <w:rFonts w:ascii="Verdana" w:hAnsi="Verdana"/>
          <w:sz w:val="30"/>
          <w:szCs w:val="30"/>
        </w:rPr>
        <w:t>Portsmouth City Council</w:t>
      </w:r>
    </w:p>
    <w:p w14:paraId="6CF6BF17" w14:textId="77777777" w:rsidR="000A6F6D" w:rsidRDefault="000A6F6D" w:rsidP="000A6F6D">
      <w:pPr>
        <w:pStyle w:val="Default"/>
        <w:numPr>
          <w:ilvl w:val="0"/>
          <w:numId w:val="36"/>
        </w:numPr>
        <w:rPr>
          <w:rFonts w:ascii="Verdana" w:hAnsi="Verdana"/>
          <w:sz w:val="30"/>
          <w:szCs w:val="30"/>
        </w:rPr>
      </w:pPr>
      <w:r>
        <w:rPr>
          <w:rFonts w:ascii="Verdana" w:hAnsi="Verdana"/>
          <w:sz w:val="30"/>
          <w:szCs w:val="30"/>
        </w:rPr>
        <w:t>Southampton City Council</w:t>
      </w:r>
    </w:p>
    <w:p w14:paraId="510DD077" w14:textId="77777777" w:rsidR="00A86D8F" w:rsidRPr="00072A39" w:rsidRDefault="00A86D8F" w:rsidP="000A6F6D">
      <w:pPr>
        <w:pStyle w:val="Default"/>
        <w:rPr>
          <w:rFonts w:ascii="Verdana" w:hAnsi="Verdana"/>
          <w:bCs/>
          <w:sz w:val="28"/>
          <w:szCs w:val="28"/>
        </w:rPr>
      </w:pPr>
      <w:r w:rsidRPr="002D2AF1">
        <w:rPr>
          <w:rFonts w:ascii="Verdana" w:hAnsi="Verdana"/>
          <w:sz w:val="30"/>
          <w:szCs w:val="30"/>
        </w:rPr>
        <w:br/>
      </w:r>
      <w:r w:rsidR="00940C85" w:rsidRPr="00BA7DEE">
        <w:rPr>
          <w:rStyle w:val="Strong"/>
          <w:rFonts w:ascii="Verdana" w:hAnsi="Verdana"/>
          <w:b w:val="0"/>
          <w:sz w:val="30"/>
          <w:szCs w:val="30"/>
        </w:rPr>
        <w:t>Our community staff (district nurses and health visitors) have access to the HHR, though it is not used by the health visitors</w:t>
      </w:r>
      <w:r w:rsidR="00535D84" w:rsidRPr="00BA7DEE">
        <w:rPr>
          <w:rStyle w:val="Strong"/>
          <w:rFonts w:ascii="Verdana" w:hAnsi="Verdana"/>
          <w:b w:val="0"/>
          <w:sz w:val="30"/>
          <w:szCs w:val="30"/>
        </w:rPr>
        <w:t xml:space="preserve">, and </w:t>
      </w:r>
      <w:r w:rsidR="00781ED8">
        <w:rPr>
          <w:rStyle w:val="Strong"/>
          <w:rFonts w:ascii="Verdana" w:hAnsi="Verdana"/>
          <w:b w:val="0"/>
          <w:sz w:val="30"/>
          <w:szCs w:val="30"/>
        </w:rPr>
        <w:t>infrequently</w:t>
      </w:r>
      <w:r w:rsidR="00535D84" w:rsidRPr="00BA7DEE">
        <w:rPr>
          <w:rStyle w:val="Strong"/>
          <w:rFonts w:ascii="Verdana" w:hAnsi="Verdana"/>
          <w:b w:val="0"/>
          <w:sz w:val="30"/>
          <w:szCs w:val="30"/>
        </w:rPr>
        <w:t xml:space="preserve"> by </w:t>
      </w:r>
      <w:r w:rsidR="00781ED8">
        <w:rPr>
          <w:rStyle w:val="Strong"/>
          <w:rFonts w:ascii="Verdana" w:hAnsi="Verdana"/>
          <w:b w:val="0"/>
          <w:sz w:val="30"/>
          <w:szCs w:val="30"/>
        </w:rPr>
        <w:t xml:space="preserve">our </w:t>
      </w:r>
      <w:r w:rsidR="00535D84" w:rsidRPr="00BA7DEE">
        <w:rPr>
          <w:rStyle w:val="Strong"/>
          <w:rFonts w:ascii="Verdana" w:hAnsi="Verdana"/>
          <w:b w:val="0"/>
          <w:sz w:val="30"/>
          <w:szCs w:val="30"/>
        </w:rPr>
        <w:t>district nurses.</w:t>
      </w:r>
    </w:p>
    <w:p w14:paraId="1A03406C" w14:textId="77777777" w:rsidR="00986387" w:rsidRPr="00BA7DEE" w:rsidRDefault="001465F6" w:rsidP="00986387">
      <w:pPr>
        <w:pStyle w:val="Default"/>
        <w:rPr>
          <w:rFonts w:ascii="Verdana" w:hAnsi="Verdana"/>
          <w:sz w:val="30"/>
          <w:szCs w:val="30"/>
          <w:shd w:val="clear" w:color="auto" w:fill="FFFFFF"/>
        </w:rPr>
      </w:pPr>
      <w:r>
        <w:rPr>
          <w:rFonts w:ascii="Verdana" w:hAnsi="Verdana"/>
          <w:sz w:val="30"/>
          <w:szCs w:val="30"/>
          <w:shd w:val="clear" w:color="auto" w:fill="FFFFFF"/>
        </w:rPr>
        <w:br/>
      </w:r>
      <w:r w:rsidR="00986387" w:rsidRPr="00BA7DEE">
        <w:rPr>
          <w:rFonts w:ascii="Verdana" w:hAnsi="Verdana"/>
          <w:sz w:val="30"/>
          <w:szCs w:val="30"/>
          <w:shd w:val="clear" w:color="auto" w:fill="FFFFFF"/>
        </w:rPr>
        <w:t xml:space="preserve">Our community </w:t>
      </w:r>
      <w:r w:rsidR="003419C6" w:rsidRPr="00BA7DEE">
        <w:rPr>
          <w:rFonts w:ascii="Verdana" w:hAnsi="Verdana"/>
          <w:sz w:val="30"/>
          <w:szCs w:val="30"/>
          <w:shd w:val="clear" w:color="auto" w:fill="FFFFFF"/>
        </w:rPr>
        <w:t>nurses</w:t>
      </w:r>
      <w:r w:rsidR="00986387" w:rsidRPr="00BA7DEE">
        <w:rPr>
          <w:rFonts w:ascii="Verdana" w:hAnsi="Verdana"/>
          <w:sz w:val="30"/>
          <w:szCs w:val="30"/>
          <w:shd w:val="clear" w:color="auto" w:fill="FFFFFF"/>
        </w:rPr>
        <w:t xml:space="preserve"> </w:t>
      </w:r>
      <w:r w:rsidR="00535D84" w:rsidRPr="00BA7DEE">
        <w:rPr>
          <w:rFonts w:ascii="Verdana" w:hAnsi="Verdana"/>
          <w:sz w:val="30"/>
          <w:szCs w:val="30"/>
          <w:shd w:val="clear" w:color="auto" w:fill="FFFFFF"/>
        </w:rPr>
        <w:t xml:space="preserve">already </w:t>
      </w:r>
      <w:r w:rsidR="00986387" w:rsidRPr="00BA7DEE">
        <w:rPr>
          <w:rFonts w:ascii="Verdana" w:hAnsi="Verdana"/>
          <w:sz w:val="30"/>
          <w:szCs w:val="30"/>
        </w:rPr>
        <w:t>have</w:t>
      </w:r>
      <w:r w:rsidR="00986387" w:rsidRPr="00BA7DEE">
        <w:rPr>
          <w:rFonts w:ascii="Verdana" w:hAnsi="Verdana"/>
          <w:sz w:val="30"/>
          <w:szCs w:val="30"/>
          <w:shd w:val="clear" w:color="auto" w:fill="FFFFFF"/>
        </w:rPr>
        <w:t> access to the GP records of our patients (th</w:t>
      </w:r>
      <w:r w:rsidR="00D66A9A" w:rsidRPr="00BA7DEE">
        <w:rPr>
          <w:rFonts w:ascii="Verdana" w:hAnsi="Verdana"/>
          <w:sz w:val="30"/>
          <w:szCs w:val="30"/>
          <w:shd w:val="clear" w:color="auto" w:fill="FFFFFF"/>
        </w:rPr>
        <w:t>r</w:t>
      </w:r>
      <w:r w:rsidR="00986387" w:rsidRPr="00BA7DEE">
        <w:rPr>
          <w:rFonts w:ascii="Verdana" w:hAnsi="Verdana"/>
          <w:sz w:val="30"/>
          <w:szCs w:val="30"/>
          <w:shd w:val="clear" w:color="auto" w:fill="FFFFFF"/>
        </w:rPr>
        <w:t>ough our EMIS Web clinical system).</w:t>
      </w:r>
    </w:p>
    <w:p w14:paraId="09CB24E3" w14:textId="77777777" w:rsidR="00781ED8" w:rsidRDefault="00781ED8" w:rsidP="00986387">
      <w:pPr>
        <w:pStyle w:val="Default"/>
        <w:rPr>
          <w:rFonts w:ascii="Verdana" w:hAnsi="Verdana"/>
          <w:sz w:val="30"/>
          <w:szCs w:val="30"/>
          <w:shd w:val="clear" w:color="auto" w:fill="FFFFFF"/>
        </w:rPr>
      </w:pPr>
    </w:p>
    <w:p w14:paraId="5152CE0A" w14:textId="77777777" w:rsidR="001465F6" w:rsidRPr="00BC261A" w:rsidRDefault="001A7061" w:rsidP="00986387">
      <w:pPr>
        <w:pStyle w:val="Default"/>
        <w:rPr>
          <w:rFonts w:ascii="Verdana" w:hAnsi="Verdana"/>
          <w:b/>
          <w:bCs/>
          <w:sz w:val="30"/>
          <w:szCs w:val="30"/>
        </w:rPr>
      </w:pPr>
      <w:r>
        <w:rPr>
          <w:rFonts w:ascii="Verdana" w:hAnsi="Verdana"/>
          <w:b/>
          <w:bCs/>
          <w:sz w:val="30"/>
          <w:szCs w:val="30"/>
        </w:rPr>
        <w:t>Stubbington Medical Practice</w:t>
      </w:r>
      <w:r w:rsidR="001465F6" w:rsidRPr="00BC261A">
        <w:rPr>
          <w:rFonts w:ascii="Verdana" w:hAnsi="Verdana"/>
          <w:b/>
          <w:bCs/>
          <w:sz w:val="30"/>
          <w:szCs w:val="30"/>
        </w:rPr>
        <w:t xml:space="preserve"> no longer permits the HHR to process uploaded GP information for secondary purposes.</w:t>
      </w:r>
    </w:p>
    <w:p w14:paraId="70B72A99" w14:textId="77777777" w:rsidR="001465F6" w:rsidRPr="00986387" w:rsidRDefault="001465F6" w:rsidP="00986387">
      <w:pPr>
        <w:pStyle w:val="Default"/>
        <w:rPr>
          <w:rFonts w:ascii="Verdana" w:hAnsi="Verdana"/>
          <w:bCs/>
          <w:sz w:val="30"/>
          <w:szCs w:val="30"/>
        </w:rPr>
      </w:pPr>
    </w:p>
    <w:p w14:paraId="3DEA2F09" w14:textId="77777777" w:rsidR="00A86D8F" w:rsidRPr="002D2AF1" w:rsidRDefault="00A86D8F" w:rsidP="00A86D8F">
      <w:pPr>
        <w:spacing w:after="0" w:line="240" w:lineRule="auto"/>
        <w:rPr>
          <w:rFonts w:ascii="Verdana" w:eastAsia="Times New Roman" w:hAnsi="Verdana" w:cs="Arial"/>
          <w:sz w:val="30"/>
          <w:szCs w:val="30"/>
          <w:lang w:eastAsia="en-GB"/>
        </w:rPr>
      </w:pPr>
      <w:r w:rsidRPr="002D2AF1">
        <w:rPr>
          <w:rFonts w:ascii="Verdana" w:eastAsia="Times New Roman" w:hAnsi="Verdana" w:cs="Arial"/>
          <w:sz w:val="30"/>
          <w:szCs w:val="30"/>
          <w:lang w:eastAsia="en-GB"/>
        </w:rPr>
        <w:t xml:space="preserve">You have the right to prohibit the upload of your information to the HHR if you wish; that is, to </w:t>
      </w:r>
      <w:r w:rsidRPr="002D2AF1">
        <w:rPr>
          <w:rFonts w:ascii="Verdana" w:eastAsia="Times New Roman" w:hAnsi="Verdana" w:cs="Arial"/>
          <w:i/>
          <w:sz w:val="30"/>
          <w:szCs w:val="30"/>
          <w:lang w:eastAsia="en-GB"/>
        </w:rPr>
        <w:t>opt-out</w:t>
      </w:r>
      <w:r w:rsidRPr="002D2AF1">
        <w:rPr>
          <w:rFonts w:ascii="Verdana" w:eastAsia="Times New Roman" w:hAnsi="Verdana" w:cs="Arial"/>
          <w:sz w:val="30"/>
          <w:szCs w:val="30"/>
          <w:lang w:eastAsia="en-GB"/>
        </w:rPr>
        <w:t>.</w:t>
      </w:r>
      <w:r w:rsidRPr="002D2AF1">
        <w:rPr>
          <w:rFonts w:ascii="Verdana" w:eastAsia="Times New Roman" w:hAnsi="Verdana" w:cs="Arial"/>
          <w:sz w:val="30"/>
          <w:szCs w:val="30"/>
          <w:lang w:eastAsia="en-GB"/>
        </w:rPr>
        <w:br/>
      </w:r>
    </w:p>
    <w:tbl>
      <w:tblPr>
        <w:tblW w:w="0" w:type="auto"/>
        <w:tblLook w:val="04A0" w:firstRow="1" w:lastRow="0" w:firstColumn="1" w:lastColumn="0" w:noHBand="0" w:noVBand="1"/>
      </w:tblPr>
      <w:tblGrid>
        <w:gridCol w:w="10467"/>
      </w:tblGrid>
      <w:tr w:rsidR="00A86D8F" w:rsidRPr="002D2AF1" w14:paraId="1D3533A8" w14:textId="77777777" w:rsidTr="00252BB4">
        <w:tc>
          <w:tcPr>
            <w:tcW w:w="10683" w:type="dxa"/>
          </w:tcPr>
          <w:p w14:paraId="5C1B450F" w14:textId="77777777" w:rsidR="00A86D8F" w:rsidRPr="002D2AF1" w:rsidRDefault="00A86D8F" w:rsidP="00252BB4">
            <w:pPr>
              <w:pStyle w:val="Default"/>
              <w:rPr>
                <w:rFonts w:ascii="Verdana" w:hAnsi="Verdana"/>
                <w:sz w:val="30"/>
                <w:szCs w:val="30"/>
              </w:rPr>
            </w:pPr>
            <w:r w:rsidRPr="002D2AF1">
              <w:rPr>
                <w:rFonts w:ascii="Verdana" w:hAnsi="Verdana"/>
                <w:sz w:val="30"/>
                <w:szCs w:val="30"/>
              </w:rPr>
              <w:t>If you do not wish to have a Hampshire Health Record created</w:t>
            </w:r>
            <w:r>
              <w:rPr>
                <w:rFonts w:ascii="Verdana" w:hAnsi="Verdana"/>
                <w:sz w:val="30"/>
                <w:szCs w:val="30"/>
              </w:rPr>
              <w:t>, or maintained</w:t>
            </w:r>
            <w:r w:rsidRPr="002D2AF1">
              <w:rPr>
                <w:rFonts w:ascii="Verdana" w:hAnsi="Verdana"/>
                <w:sz w:val="30"/>
                <w:szCs w:val="30"/>
              </w:rPr>
              <w:t xml:space="preserve"> for you</w:t>
            </w:r>
            <w:r>
              <w:rPr>
                <w:rFonts w:ascii="Verdana" w:hAnsi="Verdana"/>
                <w:sz w:val="30"/>
                <w:szCs w:val="30"/>
              </w:rPr>
              <w:t>,</w:t>
            </w:r>
            <w:r w:rsidRPr="002D2AF1">
              <w:rPr>
                <w:rFonts w:ascii="Verdana" w:hAnsi="Verdana"/>
                <w:sz w:val="30"/>
                <w:szCs w:val="30"/>
              </w:rPr>
              <w:t xml:space="preserve"> then you may need to opt</w:t>
            </w:r>
            <w:r>
              <w:rPr>
                <w:rFonts w:ascii="Verdana" w:hAnsi="Verdana"/>
                <w:sz w:val="30"/>
                <w:szCs w:val="30"/>
              </w:rPr>
              <w:t>-out:</w:t>
            </w:r>
          </w:p>
        </w:tc>
      </w:tr>
    </w:tbl>
    <w:p w14:paraId="1D0B7A64" w14:textId="77777777" w:rsidR="00A86D8F" w:rsidRPr="002D2AF1" w:rsidRDefault="00A86D8F" w:rsidP="00A86D8F">
      <w:pPr>
        <w:pStyle w:val="Default"/>
        <w:rPr>
          <w:rFonts w:ascii="Verdana" w:hAnsi="Verdana"/>
          <w:sz w:val="30"/>
          <w:szCs w:val="30"/>
        </w:rPr>
      </w:pPr>
    </w:p>
    <w:p w14:paraId="5C63174F" w14:textId="77777777" w:rsidR="00A86D8F" w:rsidRDefault="00A86D8F" w:rsidP="00A86D8F">
      <w:pPr>
        <w:pStyle w:val="Default"/>
        <w:numPr>
          <w:ilvl w:val="0"/>
          <w:numId w:val="16"/>
        </w:numPr>
        <w:rPr>
          <w:rFonts w:ascii="Verdana" w:hAnsi="Verdana"/>
          <w:sz w:val="30"/>
          <w:szCs w:val="30"/>
        </w:rPr>
      </w:pPr>
      <w:r w:rsidRPr="002D2AF1">
        <w:rPr>
          <w:rFonts w:ascii="Verdana" w:hAnsi="Verdana"/>
          <w:sz w:val="30"/>
          <w:szCs w:val="30"/>
        </w:rPr>
        <w:t xml:space="preserve">The Hampshire Health Record is similar to, but not the same as, the </w:t>
      </w:r>
      <w:r>
        <w:rPr>
          <w:rFonts w:ascii="Verdana" w:hAnsi="Verdana"/>
          <w:sz w:val="30"/>
          <w:szCs w:val="30"/>
        </w:rPr>
        <w:t>Summary Care Record</w:t>
      </w:r>
    </w:p>
    <w:p w14:paraId="60820864" w14:textId="77777777" w:rsidR="00A86D8F" w:rsidRPr="00A74159" w:rsidRDefault="00A86D8F" w:rsidP="000A6F6D">
      <w:pPr>
        <w:pStyle w:val="Default"/>
        <w:ind w:left="360"/>
        <w:rPr>
          <w:rFonts w:ascii="Verdana" w:hAnsi="Verdana"/>
          <w:sz w:val="30"/>
          <w:szCs w:val="30"/>
        </w:rPr>
      </w:pPr>
      <w:r w:rsidRPr="00A74159">
        <w:rPr>
          <w:rFonts w:ascii="Verdana" w:hAnsi="Verdana"/>
          <w:sz w:val="30"/>
          <w:szCs w:val="30"/>
        </w:rPr>
        <w:t xml:space="preserve">If you have opted out, or now opt-out, of the Summary Care Record (SCR) then you will automatically be opted out of the Hampshire Health Record. </w:t>
      </w:r>
      <w:r w:rsidRPr="00A74159">
        <w:rPr>
          <w:rFonts w:ascii="Verdana" w:hAnsi="Verdana"/>
          <w:sz w:val="30"/>
          <w:szCs w:val="30"/>
        </w:rPr>
        <w:br/>
      </w:r>
      <w:r w:rsidRPr="000A6F6D">
        <w:rPr>
          <w:rFonts w:ascii="Verdana" w:hAnsi="Verdana"/>
          <w:i/>
          <w:sz w:val="30"/>
          <w:szCs w:val="30"/>
        </w:rPr>
        <w:t>You do not need to take any further action.</w:t>
      </w:r>
    </w:p>
    <w:p w14:paraId="7788C43C" w14:textId="77777777" w:rsidR="00A86D8F" w:rsidRDefault="00A86D8F" w:rsidP="00A86D8F">
      <w:pPr>
        <w:pStyle w:val="Default"/>
        <w:rPr>
          <w:rFonts w:ascii="Verdana" w:hAnsi="Verdana"/>
          <w:sz w:val="30"/>
          <w:szCs w:val="30"/>
        </w:rPr>
      </w:pPr>
    </w:p>
    <w:p w14:paraId="54DD1ED1"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 xml:space="preserve">You cannot prohibit </w:t>
      </w:r>
      <w:r>
        <w:rPr>
          <w:rFonts w:ascii="Verdana" w:hAnsi="Verdana"/>
          <w:sz w:val="30"/>
          <w:szCs w:val="30"/>
        </w:rPr>
        <w:t>many of the hospitals and other</w:t>
      </w:r>
      <w:r w:rsidRPr="002D2AF1">
        <w:rPr>
          <w:rFonts w:ascii="Verdana" w:hAnsi="Verdana"/>
          <w:sz w:val="30"/>
          <w:szCs w:val="30"/>
        </w:rPr>
        <w:t xml:space="preserve"> trusts that are associated with the HHR from extracting and uploading information that </w:t>
      </w:r>
      <w:r>
        <w:rPr>
          <w:rFonts w:ascii="Verdana" w:hAnsi="Verdana"/>
          <w:sz w:val="30"/>
          <w:szCs w:val="30"/>
        </w:rPr>
        <w:t>they hold about you to the HHR.</w:t>
      </w:r>
    </w:p>
    <w:p w14:paraId="41F41CDB" w14:textId="77777777" w:rsidR="00A86D8F" w:rsidRDefault="00A86D8F" w:rsidP="00A86D8F">
      <w:pPr>
        <w:pStyle w:val="Default"/>
        <w:rPr>
          <w:rFonts w:ascii="Verdana" w:hAnsi="Verdana"/>
          <w:sz w:val="30"/>
          <w:szCs w:val="30"/>
        </w:rPr>
      </w:pPr>
      <w:r>
        <w:rPr>
          <w:rFonts w:ascii="Verdana" w:hAnsi="Verdana"/>
          <w:sz w:val="30"/>
          <w:szCs w:val="30"/>
        </w:rPr>
        <w:lastRenderedPageBreak/>
        <w:br w:type="page"/>
      </w:r>
    </w:p>
    <w:p w14:paraId="4D03CABC" w14:textId="77777777" w:rsidR="00C4169D" w:rsidRPr="002D2AF1" w:rsidRDefault="00A86D8F" w:rsidP="00A86D8F">
      <w:pPr>
        <w:pStyle w:val="Default"/>
        <w:rPr>
          <w:rFonts w:ascii="Verdana" w:hAnsi="Verdana"/>
          <w:sz w:val="30"/>
          <w:szCs w:val="30"/>
        </w:rPr>
      </w:pPr>
      <w:r w:rsidRPr="002D2AF1">
        <w:rPr>
          <w:rFonts w:ascii="Verdana" w:hAnsi="Verdana"/>
          <w:sz w:val="30"/>
          <w:szCs w:val="30"/>
        </w:rPr>
        <w:lastRenderedPageBreak/>
        <w:t xml:space="preserve">You can however opt-out of the HHR </w:t>
      </w:r>
      <w:r w:rsidRPr="002D2AF1">
        <w:rPr>
          <w:rFonts w:ascii="Verdana" w:hAnsi="Verdana"/>
          <w:i/>
          <w:sz w:val="30"/>
          <w:szCs w:val="30"/>
        </w:rPr>
        <w:t>entirely</w:t>
      </w:r>
      <w:r w:rsidRPr="002D2AF1">
        <w:rPr>
          <w:rFonts w:ascii="Verdana" w:hAnsi="Verdana"/>
          <w:sz w:val="30"/>
          <w:szCs w:val="30"/>
        </w:rPr>
        <w:t xml:space="preserve"> </w:t>
      </w:r>
      <w:r>
        <w:rPr>
          <w:rFonts w:ascii="Verdana" w:hAnsi="Verdana"/>
          <w:sz w:val="30"/>
          <w:szCs w:val="30"/>
        </w:rPr>
        <w:t>by filling in</w:t>
      </w:r>
      <w:r w:rsidRPr="002D2AF1">
        <w:rPr>
          <w:rFonts w:ascii="Verdana" w:hAnsi="Verdana"/>
          <w:sz w:val="30"/>
          <w:szCs w:val="30"/>
        </w:rPr>
        <w:t xml:space="preserve"> the </w:t>
      </w:r>
      <w:r w:rsidR="00C4169D">
        <w:rPr>
          <w:rFonts w:ascii="Verdana" w:hAnsi="Verdana"/>
          <w:sz w:val="30"/>
          <w:szCs w:val="30"/>
        </w:rPr>
        <w:br/>
        <w:t>opt-out form in</w:t>
      </w:r>
      <w:r w:rsidRPr="002D2AF1">
        <w:rPr>
          <w:rFonts w:ascii="Verdana" w:hAnsi="Verdana"/>
          <w:sz w:val="30"/>
          <w:szCs w:val="30"/>
        </w:rPr>
        <w:t xml:space="preserve"> this booklet and handing it in to the surgery.</w:t>
      </w:r>
    </w:p>
    <w:p w14:paraId="25856B96" w14:textId="77777777" w:rsidR="00A86D8F" w:rsidRPr="002D2AF1" w:rsidRDefault="00A86D8F" w:rsidP="00A86D8F">
      <w:pPr>
        <w:pStyle w:val="Default"/>
        <w:rPr>
          <w:rFonts w:ascii="Verdana" w:hAnsi="Verdana"/>
          <w:b/>
          <w:sz w:val="30"/>
          <w:szCs w:val="30"/>
        </w:rPr>
      </w:pPr>
    </w:p>
    <w:p w14:paraId="0A7D1271"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Opting out of the HHR entirely will ensure that either no personal confidential information about you from your GP record is extracted and uploaded, or that any already uploaded information is "blanked" or made unavailable, and that no further information is uploaded.</w:t>
      </w:r>
    </w:p>
    <w:p w14:paraId="7B392E52" w14:textId="77777777" w:rsidR="00A86D8F" w:rsidRPr="002D2AF1" w:rsidRDefault="00A86D8F" w:rsidP="00A86D8F">
      <w:pPr>
        <w:pStyle w:val="Default"/>
        <w:rPr>
          <w:rFonts w:ascii="Verdana" w:hAnsi="Verdana"/>
          <w:sz w:val="30"/>
          <w:szCs w:val="30"/>
        </w:rPr>
      </w:pPr>
    </w:p>
    <w:p w14:paraId="5BB3059C"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 xml:space="preserve">Opting out of the HHR entirely will also ensure that no personal confidential information about you from </w:t>
      </w:r>
      <w:r>
        <w:rPr>
          <w:rFonts w:ascii="Verdana" w:hAnsi="Verdana"/>
          <w:sz w:val="30"/>
          <w:szCs w:val="30"/>
        </w:rPr>
        <w:t>other organisations or trusts is</w:t>
      </w:r>
      <w:r w:rsidRPr="002D2AF1">
        <w:rPr>
          <w:rFonts w:ascii="Verdana" w:hAnsi="Verdana"/>
          <w:sz w:val="30"/>
          <w:szCs w:val="30"/>
        </w:rPr>
        <w:t xml:space="preserve"> stored or maintained in the HHR</w:t>
      </w:r>
      <w:r>
        <w:rPr>
          <w:rFonts w:ascii="Verdana" w:hAnsi="Verdana"/>
          <w:sz w:val="30"/>
          <w:szCs w:val="30"/>
        </w:rPr>
        <w:t xml:space="preserve"> database</w:t>
      </w:r>
      <w:r w:rsidRPr="002D2AF1">
        <w:rPr>
          <w:rFonts w:ascii="Verdana" w:hAnsi="Verdana"/>
          <w:sz w:val="30"/>
          <w:szCs w:val="30"/>
        </w:rPr>
        <w:t>.</w:t>
      </w:r>
    </w:p>
    <w:p w14:paraId="7DEB1B64" w14:textId="77777777" w:rsidR="00A86D8F" w:rsidRPr="002D2AF1" w:rsidRDefault="00A86D8F" w:rsidP="00A86D8F">
      <w:pPr>
        <w:pStyle w:val="Default"/>
        <w:rPr>
          <w:rFonts w:ascii="Verdana" w:hAnsi="Verdana"/>
          <w:sz w:val="30"/>
          <w:szCs w:val="30"/>
        </w:rPr>
      </w:pPr>
    </w:p>
    <w:p w14:paraId="3F86D6D8" w14:textId="77777777" w:rsidR="00A86D8F" w:rsidRDefault="00A86D8F" w:rsidP="00A86D8F">
      <w:pPr>
        <w:pStyle w:val="Default"/>
        <w:rPr>
          <w:rFonts w:ascii="Verdana" w:hAnsi="Verdana"/>
          <w:sz w:val="30"/>
          <w:szCs w:val="30"/>
        </w:rPr>
      </w:pPr>
      <w:r w:rsidRPr="002D2AF1">
        <w:rPr>
          <w:rFonts w:ascii="Verdana" w:hAnsi="Verdana"/>
          <w:sz w:val="30"/>
          <w:szCs w:val="30"/>
        </w:rPr>
        <w:t>You</w:t>
      </w:r>
      <w:r>
        <w:rPr>
          <w:rFonts w:ascii="Verdana" w:hAnsi="Verdana"/>
          <w:sz w:val="30"/>
          <w:szCs w:val="30"/>
        </w:rPr>
        <w:t>r</w:t>
      </w:r>
      <w:r w:rsidRPr="002D2AF1">
        <w:rPr>
          <w:rFonts w:ascii="Verdana" w:hAnsi="Verdana"/>
          <w:sz w:val="30"/>
          <w:szCs w:val="30"/>
        </w:rPr>
        <w:t xml:space="preserve"> GP record, hospital record, </w:t>
      </w:r>
      <w:r>
        <w:rPr>
          <w:rFonts w:ascii="Verdana" w:hAnsi="Verdana"/>
          <w:sz w:val="30"/>
          <w:szCs w:val="30"/>
        </w:rPr>
        <w:t>community records, mental health records and social care records</w:t>
      </w:r>
      <w:r w:rsidRPr="002D2AF1">
        <w:rPr>
          <w:rFonts w:ascii="Verdana" w:hAnsi="Verdana"/>
          <w:sz w:val="30"/>
          <w:szCs w:val="30"/>
        </w:rPr>
        <w:t xml:space="preserve"> remain unaffected if you opt-out. </w:t>
      </w:r>
    </w:p>
    <w:p w14:paraId="32ECFEB3"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 xml:space="preserve">They remain, as always, available to </w:t>
      </w:r>
      <w:r>
        <w:rPr>
          <w:rFonts w:ascii="Verdana" w:hAnsi="Verdana"/>
          <w:sz w:val="30"/>
          <w:szCs w:val="30"/>
        </w:rPr>
        <w:t>those organisations’</w:t>
      </w:r>
      <w:r w:rsidRPr="002D2AF1">
        <w:rPr>
          <w:rFonts w:ascii="Verdana" w:hAnsi="Verdana"/>
          <w:sz w:val="30"/>
          <w:szCs w:val="30"/>
        </w:rPr>
        <w:t xml:space="preserve"> clinical staff as required.</w:t>
      </w:r>
    </w:p>
    <w:p w14:paraId="48F3F7E3" w14:textId="77777777" w:rsidR="00A86D8F" w:rsidRDefault="00A86D8F" w:rsidP="00A86D8F">
      <w:pPr>
        <w:pStyle w:val="Default"/>
        <w:rPr>
          <w:rFonts w:ascii="Verdana" w:hAnsi="Verdana"/>
          <w:b/>
          <w:sz w:val="30"/>
          <w:szCs w:val="30"/>
        </w:rPr>
      </w:pPr>
    </w:p>
    <w:p w14:paraId="527997A8" w14:textId="77777777" w:rsidR="00A86D8F" w:rsidRPr="00D729E6" w:rsidRDefault="00A86D8F" w:rsidP="00A86D8F">
      <w:pPr>
        <w:pStyle w:val="Default"/>
        <w:rPr>
          <w:rFonts w:ascii="Verdana" w:hAnsi="Verdana"/>
          <w:sz w:val="30"/>
          <w:szCs w:val="30"/>
        </w:rPr>
      </w:pPr>
      <w:r w:rsidRPr="00DB2FAA">
        <w:rPr>
          <w:rFonts w:ascii="Verdana" w:hAnsi="Verdana"/>
          <w:sz w:val="30"/>
          <w:szCs w:val="30"/>
        </w:rPr>
        <w:t>Opting ou</w:t>
      </w:r>
      <w:r>
        <w:rPr>
          <w:rFonts w:ascii="Verdana" w:hAnsi="Verdana"/>
          <w:sz w:val="30"/>
          <w:szCs w:val="30"/>
        </w:rPr>
        <w:t xml:space="preserve">t of the HHR </w:t>
      </w:r>
      <w:r w:rsidRPr="00D729E6">
        <w:rPr>
          <w:rFonts w:ascii="Verdana" w:hAnsi="Verdana"/>
          <w:sz w:val="30"/>
          <w:szCs w:val="30"/>
          <w:shd w:val="clear" w:color="auto" w:fill="FFFFFF"/>
        </w:rPr>
        <w:t xml:space="preserve">will have no direct impact on any NHS or private organisation's ability to </w:t>
      </w:r>
      <w:r w:rsidR="00535D84">
        <w:rPr>
          <w:rFonts w:ascii="Verdana" w:hAnsi="Verdana"/>
          <w:sz w:val="30"/>
          <w:szCs w:val="30"/>
          <w:shd w:val="clear" w:color="auto" w:fill="FFFFFF"/>
        </w:rPr>
        <w:t>offer you medical care</w:t>
      </w:r>
      <w:r>
        <w:rPr>
          <w:rFonts w:ascii="Verdana" w:hAnsi="Verdana"/>
          <w:sz w:val="30"/>
          <w:szCs w:val="30"/>
          <w:shd w:val="clear" w:color="auto" w:fill="FFFFFF"/>
        </w:rPr>
        <w:t>.</w:t>
      </w:r>
    </w:p>
    <w:p w14:paraId="1DBBD9DB" w14:textId="77777777" w:rsidR="00C4169D" w:rsidRPr="00B714D8" w:rsidRDefault="00C4169D" w:rsidP="00A86D8F">
      <w:pPr>
        <w:pStyle w:val="Default"/>
        <w:rPr>
          <w:rFonts w:ascii="Verdana" w:hAnsi="Verdana"/>
          <w:sz w:val="30"/>
          <w:szCs w:val="30"/>
        </w:rPr>
      </w:pPr>
    </w:p>
    <w:p w14:paraId="4AA16785" w14:textId="77777777" w:rsidR="00A86D8F" w:rsidRPr="002D2AF1" w:rsidRDefault="00A86D8F" w:rsidP="00A86D8F">
      <w:pPr>
        <w:pStyle w:val="Default"/>
        <w:rPr>
          <w:rFonts w:ascii="Verdana" w:hAnsi="Verdana"/>
          <w:sz w:val="30"/>
          <w:szCs w:val="30"/>
        </w:rPr>
      </w:pPr>
      <w:r w:rsidRPr="002D2AF1">
        <w:rPr>
          <w:rFonts w:ascii="Verdana" w:hAnsi="Verdana"/>
          <w:sz w:val="30"/>
          <w:szCs w:val="30"/>
        </w:rPr>
        <w:t>Further information about The Hampshire Health Record is available from:</w:t>
      </w:r>
      <w:r>
        <w:rPr>
          <w:rFonts w:ascii="Verdana" w:hAnsi="Verdana"/>
          <w:sz w:val="30"/>
          <w:szCs w:val="30"/>
        </w:rPr>
        <w:br/>
      </w:r>
    </w:p>
    <w:p w14:paraId="2D0D45AA" w14:textId="77777777" w:rsidR="00A86D8F" w:rsidRPr="00B642FC" w:rsidRDefault="00A86D8F" w:rsidP="00A86D8F">
      <w:pPr>
        <w:pStyle w:val="Default"/>
        <w:numPr>
          <w:ilvl w:val="0"/>
          <w:numId w:val="17"/>
        </w:numPr>
        <w:rPr>
          <w:rFonts w:ascii="Verdana" w:hAnsi="Verdana"/>
          <w:i/>
          <w:sz w:val="30"/>
          <w:szCs w:val="30"/>
        </w:rPr>
      </w:pPr>
      <w:hyperlink r:id="rId13" w:history="1">
        <w:r w:rsidRPr="002D2AF1">
          <w:rPr>
            <w:rStyle w:val="Hyperlink"/>
            <w:rFonts w:ascii="Verdana" w:hAnsi="Verdana"/>
            <w:sz w:val="30"/>
            <w:szCs w:val="30"/>
          </w:rPr>
          <w:t>www.hampshirehealthrecord.info</w:t>
        </w:r>
      </w:hyperlink>
      <w:r w:rsidR="00E6777C">
        <w:rPr>
          <w:rFonts w:ascii="Verdana" w:hAnsi="Verdana"/>
          <w:color w:val="auto"/>
          <w:sz w:val="30"/>
          <w:szCs w:val="30"/>
          <w:u w:val="single"/>
        </w:rPr>
        <w:br/>
      </w:r>
    </w:p>
    <w:p w14:paraId="71365742" w14:textId="77777777" w:rsidR="00A86D8F" w:rsidRPr="00B642FC" w:rsidRDefault="00A86D8F" w:rsidP="00A86D8F">
      <w:pPr>
        <w:pStyle w:val="Default"/>
        <w:numPr>
          <w:ilvl w:val="0"/>
          <w:numId w:val="17"/>
        </w:numPr>
        <w:rPr>
          <w:rFonts w:ascii="Verdana" w:hAnsi="Verdana"/>
          <w:i/>
          <w:sz w:val="30"/>
          <w:szCs w:val="30"/>
        </w:rPr>
      </w:pPr>
      <w:hyperlink r:id="rId14" w:history="1">
        <w:r w:rsidRPr="00B642FC">
          <w:rPr>
            <w:rStyle w:val="Hyperlink"/>
            <w:rFonts w:ascii="Verdana" w:hAnsi="Verdana"/>
            <w:sz w:val="30"/>
            <w:szCs w:val="30"/>
          </w:rPr>
          <w:t>www.hantshealthrecord.nhs.uk</w:t>
        </w:r>
      </w:hyperlink>
      <w:r w:rsidRPr="00B642FC">
        <w:rPr>
          <w:rFonts w:ascii="Verdana" w:hAnsi="Verdana"/>
          <w:color w:val="auto"/>
          <w:sz w:val="30"/>
          <w:szCs w:val="30"/>
          <w:u w:val="single"/>
        </w:rPr>
        <w:t xml:space="preserve"> </w:t>
      </w:r>
    </w:p>
    <w:p w14:paraId="4CBE6A46" w14:textId="77777777" w:rsidR="006C6642" w:rsidRPr="006C6642" w:rsidRDefault="00A86D8F" w:rsidP="006C6642">
      <w:pPr>
        <w:pStyle w:val="Default"/>
        <w:rPr>
          <w:rFonts w:ascii="Verdana" w:hAnsi="Verdana"/>
          <w:sz w:val="30"/>
          <w:szCs w:val="30"/>
        </w:rPr>
      </w:pPr>
      <w:r>
        <w:rPr>
          <w:rFonts w:ascii="Verdana" w:hAnsi="Verdana"/>
          <w:sz w:val="30"/>
          <w:szCs w:val="30"/>
        </w:rPr>
        <w:br/>
      </w:r>
      <w:r w:rsidR="006C6642">
        <w:rPr>
          <w:rFonts w:ascii="Verdana" w:hAnsi="Verdana"/>
          <w:sz w:val="30"/>
          <w:szCs w:val="30"/>
        </w:rPr>
        <w:t xml:space="preserve">Our (draft) Data Protection Impact Assessment (DPIA) for the HHR can be downloaded </w:t>
      </w:r>
      <w:r w:rsidR="00972B25">
        <w:rPr>
          <w:rFonts w:ascii="Verdana" w:hAnsi="Verdana"/>
          <w:sz w:val="30"/>
          <w:szCs w:val="30"/>
        </w:rPr>
        <w:t xml:space="preserve">from our website (or </w:t>
      </w:r>
      <w:hyperlink r:id="rId15" w:history="1">
        <w:r w:rsidR="006C6642" w:rsidRPr="006C6642">
          <w:rPr>
            <w:rStyle w:val="Hyperlink"/>
            <w:rFonts w:ascii="Verdana" w:hAnsi="Verdana"/>
            <w:sz w:val="30"/>
            <w:szCs w:val="30"/>
          </w:rPr>
          <w:t>h</w:t>
        </w:r>
        <w:r w:rsidR="006C6642" w:rsidRPr="006C6642">
          <w:rPr>
            <w:rStyle w:val="Hyperlink"/>
            <w:rFonts w:ascii="Verdana" w:hAnsi="Verdana"/>
            <w:sz w:val="30"/>
            <w:szCs w:val="30"/>
          </w:rPr>
          <w:t>e</w:t>
        </w:r>
        <w:r w:rsidR="006C6642" w:rsidRPr="006C6642">
          <w:rPr>
            <w:rStyle w:val="Hyperlink"/>
            <w:rFonts w:ascii="Verdana" w:hAnsi="Verdana"/>
            <w:sz w:val="30"/>
            <w:szCs w:val="30"/>
          </w:rPr>
          <w:t>re</w:t>
        </w:r>
      </w:hyperlink>
      <w:r w:rsidR="00972B25">
        <w:rPr>
          <w:rFonts w:ascii="Verdana" w:hAnsi="Verdana"/>
          <w:sz w:val="30"/>
          <w:szCs w:val="30"/>
        </w:rPr>
        <w:t>).</w:t>
      </w:r>
    </w:p>
    <w:p w14:paraId="3FFFDD77" w14:textId="77777777" w:rsidR="006C6642" w:rsidRDefault="006C6642" w:rsidP="00A86D8F">
      <w:pPr>
        <w:tabs>
          <w:tab w:val="left" w:pos="1335"/>
        </w:tabs>
        <w:rPr>
          <w:rFonts w:ascii="Verdana" w:hAnsi="Verdana"/>
          <w:sz w:val="28"/>
          <w:szCs w:val="28"/>
        </w:rPr>
      </w:pPr>
    </w:p>
    <w:p w14:paraId="55DFF67F" w14:textId="77777777" w:rsidR="00A86D8F" w:rsidRDefault="00A86D8F" w:rsidP="00A86D8F">
      <w:pPr>
        <w:tabs>
          <w:tab w:val="left" w:pos="1335"/>
        </w:tabs>
        <w:rPr>
          <w:rFonts w:ascii="Verdana" w:hAnsi="Verdana"/>
          <w:sz w:val="28"/>
          <w:szCs w:val="28"/>
        </w:rPr>
      </w:pPr>
      <w:r>
        <w:rPr>
          <w:rFonts w:ascii="Verdana" w:hAnsi="Verdana"/>
          <w:sz w:val="28"/>
          <w:szCs w:val="28"/>
        </w:rPr>
        <w:t>If you wish to opt out of the Hampshire Health Record then simply fill in the opt-out form in this factsheet and hand it in to the surgery</w:t>
      </w:r>
      <w:r w:rsidR="00821C59">
        <w:rPr>
          <w:rFonts w:ascii="Verdana" w:hAnsi="Verdana"/>
          <w:sz w:val="28"/>
          <w:szCs w:val="28"/>
        </w:rPr>
        <w:t>.</w:t>
      </w:r>
    </w:p>
    <w:p w14:paraId="0C003EEE" w14:textId="77777777" w:rsidR="0091340A" w:rsidRDefault="0091340A" w:rsidP="00821C59">
      <w:pPr>
        <w:tabs>
          <w:tab w:val="left" w:pos="1335"/>
        </w:tabs>
        <w:spacing w:after="0"/>
        <w:rPr>
          <w:rFonts w:ascii="Verdana" w:hAnsi="Verdana"/>
          <w:sz w:val="28"/>
          <w:szCs w:val="28"/>
        </w:rPr>
      </w:pPr>
    </w:p>
    <w:p w14:paraId="007AED4F" w14:textId="77777777" w:rsidR="00A86D8F" w:rsidRDefault="000E2998" w:rsidP="00821C59">
      <w:pPr>
        <w:tabs>
          <w:tab w:val="left" w:pos="1335"/>
        </w:tabs>
        <w:spacing w:after="0"/>
        <w:rPr>
          <w:rFonts w:ascii="Verdana" w:hAnsi="Verdana"/>
          <w:sz w:val="28"/>
          <w:szCs w:val="28"/>
        </w:rPr>
      </w:pPr>
      <w:r>
        <w:rPr>
          <w:rFonts w:ascii="Verdana" w:hAnsi="Verdana"/>
          <w:sz w:val="28"/>
          <w:szCs w:val="28"/>
        </w:rPr>
        <w:t xml:space="preserve">Alternatively, you can email the practice at </w:t>
      </w:r>
      <w:hyperlink r:id="rId16" w:history="1">
        <w:r w:rsidRPr="00942482">
          <w:rPr>
            <w:rStyle w:val="Hyperlink"/>
            <w:rFonts w:ascii="Verdana" w:hAnsi="Verdana"/>
            <w:sz w:val="28"/>
            <w:szCs w:val="28"/>
          </w:rPr>
          <w:t>fgccg.stubbington-admin@nhs.net</w:t>
        </w:r>
      </w:hyperlink>
      <w:r>
        <w:rPr>
          <w:rFonts w:ascii="Verdana" w:hAnsi="Verdana"/>
          <w:sz w:val="28"/>
          <w:szCs w:val="28"/>
        </w:rPr>
        <w:t xml:space="preserve"> </w:t>
      </w:r>
      <w:r w:rsidR="00A86D8F">
        <w:rPr>
          <w:rFonts w:ascii="Verdana" w:hAnsi="Verdana"/>
          <w:sz w:val="28"/>
          <w:szCs w:val="28"/>
        </w:rPr>
        <w:t>with your opt-out wishes.</w:t>
      </w:r>
      <w:r w:rsidR="00BD2707">
        <w:rPr>
          <w:rFonts w:ascii="Verdana" w:hAnsi="Verdana"/>
          <w:sz w:val="28"/>
          <w:szCs w:val="28"/>
        </w:rPr>
        <w:br/>
      </w:r>
    </w:p>
    <w:p w14:paraId="06EE8FB3" w14:textId="77777777" w:rsidR="00BD2707" w:rsidRDefault="00BD2707" w:rsidP="00A86D8F">
      <w:pPr>
        <w:tabs>
          <w:tab w:val="left" w:pos="1335"/>
        </w:tabs>
        <w:rPr>
          <w:rFonts w:ascii="Verdana" w:hAnsi="Verdana"/>
          <w:sz w:val="28"/>
          <w:szCs w:val="28"/>
        </w:rPr>
      </w:pPr>
      <w:r w:rsidRPr="002D2AF1">
        <w:rPr>
          <w:rFonts w:ascii="Verdana" w:hAnsi="Verdana"/>
          <w:sz w:val="30"/>
          <w:szCs w:val="30"/>
        </w:rPr>
        <w:t>The Hampshire Health Record is just one way by which you can make your information available to other healthcare professionals.</w:t>
      </w:r>
    </w:p>
    <w:p w14:paraId="090B68A6" w14:textId="77777777" w:rsidR="000E257D" w:rsidRDefault="00A86D8F" w:rsidP="000E2998">
      <w:pPr>
        <w:jc w:val="center"/>
        <w:rPr>
          <w:rStyle w:val="Hyperlink"/>
          <w:rFonts w:ascii="Verdana" w:hAnsi="Verdana"/>
          <w:sz w:val="28"/>
          <w:szCs w:val="28"/>
        </w:rPr>
      </w:pPr>
      <w:r>
        <w:rPr>
          <w:rStyle w:val="Hyperlink"/>
          <w:rFonts w:ascii="Verdana" w:hAnsi="Verdana"/>
          <w:sz w:val="28"/>
          <w:szCs w:val="28"/>
        </w:rPr>
        <w:br w:type="page"/>
      </w:r>
      <w:bookmarkStart w:id="4" w:name="MIG"/>
      <w:bookmarkEnd w:id="4"/>
    </w:p>
    <w:p w14:paraId="15BA6423" w14:textId="77777777" w:rsidR="000E257D" w:rsidRPr="000E257D" w:rsidRDefault="000E257D" w:rsidP="000E257D">
      <w:pPr>
        <w:jc w:val="center"/>
        <w:rPr>
          <w:rFonts w:ascii="Verdana" w:hAnsi="Verdana"/>
          <w:b/>
          <w:sz w:val="40"/>
          <w:szCs w:val="28"/>
        </w:rPr>
      </w:pPr>
      <w:bookmarkStart w:id="5" w:name="remote"/>
      <w:bookmarkEnd w:id="5"/>
      <w:r>
        <w:rPr>
          <w:rFonts w:ascii="Verdana" w:hAnsi="Verdana"/>
          <w:b/>
          <w:sz w:val="40"/>
          <w:szCs w:val="28"/>
        </w:rPr>
        <w:lastRenderedPageBreak/>
        <w:t>Remote Consultations</w:t>
      </w:r>
    </w:p>
    <w:p w14:paraId="2AA05AE9" w14:textId="77777777" w:rsidR="000E257D" w:rsidRDefault="000E257D" w:rsidP="000E257D">
      <w:pPr>
        <w:rPr>
          <w:rFonts w:ascii="Verdana" w:hAnsi="Verdana"/>
          <w:sz w:val="28"/>
          <w:szCs w:val="28"/>
        </w:rPr>
      </w:pPr>
      <w:r>
        <w:rPr>
          <w:rFonts w:ascii="Verdana" w:hAnsi="Verdana"/>
          <w:sz w:val="28"/>
          <w:szCs w:val="28"/>
        </w:rPr>
        <w:t xml:space="preserve">A number of routine, pre-bookable GP </w:t>
      </w:r>
      <w:r w:rsidR="000E2998">
        <w:rPr>
          <w:rFonts w:ascii="Verdana" w:hAnsi="Verdana"/>
          <w:sz w:val="28"/>
          <w:szCs w:val="28"/>
        </w:rPr>
        <w:t xml:space="preserve">and nurse </w:t>
      </w:r>
      <w:r>
        <w:rPr>
          <w:rFonts w:ascii="Verdana" w:hAnsi="Verdana"/>
          <w:sz w:val="28"/>
          <w:szCs w:val="28"/>
        </w:rPr>
        <w:t xml:space="preserve">appointments are available to patients of </w:t>
      </w:r>
      <w:r w:rsidR="000E2998">
        <w:rPr>
          <w:rFonts w:ascii="Verdana" w:hAnsi="Verdana"/>
          <w:sz w:val="28"/>
          <w:szCs w:val="28"/>
        </w:rPr>
        <w:t>Stubbington Medical Practice at the Extended Access Hubs across the CCG area</w:t>
      </w:r>
      <w:r>
        <w:rPr>
          <w:rFonts w:ascii="Verdana" w:hAnsi="Verdana"/>
          <w:sz w:val="28"/>
          <w:szCs w:val="28"/>
        </w:rPr>
        <w:t>.</w:t>
      </w:r>
      <w:r w:rsidR="000E2998">
        <w:rPr>
          <w:rFonts w:ascii="Verdana" w:hAnsi="Verdana"/>
          <w:sz w:val="28"/>
          <w:szCs w:val="28"/>
        </w:rPr>
        <w:t xml:space="preserve"> Appointments are available between 6.30 and 8pm on weekdays and during the day at weekends as available. Appointments can be booked for you by your usual practice but you can be seen at whichever hub is most convenient</w:t>
      </w:r>
      <w:r w:rsidR="00821C59">
        <w:rPr>
          <w:rFonts w:ascii="Verdana" w:hAnsi="Verdana"/>
          <w:sz w:val="28"/>
          <w:szCs w:val="28"/>
        </w:rPr>
        <w:t>:</w:t>
      </w:r>
      <w:r w:rsidR="000E2998">
        <w:rPr>
          <w:rFonts w:ascii="Verdana" w:hAnsi="Verdana"/>
          <w:sz w:val="28"/>
          <w:szCs w:val="28"/>
        </w:rPr>
        <w:t xml:space="preserve"> </w:t>
      </w:r>
      <w:proofErr w:type="spellStart"/>
      <w:r w:rsidR="000E2998">
        <w:rPr>
          <w:rFonts w:ascii="Verdana" w:hAnsi="Verdana"/>
          <w:sz w:val="28"/>
          <w:szCs w:val="28"/>
        </w:rPr>
        <w:t>Fareham</w:t>
      </w:r>
      <w:proofErr w:type="spellEnd"/>
      <w:r w:rsidR="000E2998">
        <w:rPr>
          <w:rFonts w:ascii="Verdana" w:hAnsi="Verdana"/>
          <w:sz w:val="28"/>
          <w:szCs w:val="28"/>
        </w:rPr>
        <w:t xml:space="preserve"> Community Hos</w:t>
      </w:r>
      <w:r w:rsidR="00821C59">
        <w:rPr>
          <w:rFonts w:ascii="Verdana" w:hAnsi="Verdana"/>
          <w:sz w:val="28"/>
          <w:szCs w:val="28"/>
        </w:rPr>
        <w:t xml:space="preserve">pital, </w:t>
      </w:r>
      <w:proofErr w:type="spellStart"/>
      <w:r w:rsidR="00821C59">
        <w:rPr>
          <w:rFonts w:ascii="Verdana" w:hAnsi="Verdana"/>
          <w:sz w:val="28"/>
          <w:szCs w:val="28"/>
        </w:rPr>
        <w:t>Gosport</w:t>
      </w:r>
      <w:proofErr w:type="spellEnd"/>
      <w:r w:rsidR="00821C59">
        <w:rPr>
          <w:rFonts w:ascii="Verdana" w:hAnsi="Verdana"/>
          <w:sz w:val="28"/>
          <w:szCs w:val="28"/>
        </w:rPr>
        <w:t xml:space="preserve">, </w:t>
      </w:r>
      <w:proofErr w:type="spellStart"/>
      <w:r w:rsidR="00821C59">
        <w:rPr>
          <w:rFonts w:ascii="Verdana" w:hAnsi="Verdana"/>
          <w:sz w:val="28"/>
          <w:szCs w:val="28"/>
        </w:rPr>
        <w:t>Waterlooville</w:t>
      </w:r>
      <w:proofErr w:type="spellEnd"/>
      <w:r w:rsidR="00821C59">
        <w:rPr>
          <w:rFonts w:ascii="Verdana" w:hAnsi="Verdana"/>
          <w:sz w:val="28"/>
          <w:szCs w:val="28"/>
        </w:rPr>
        <w:t xml:space="preserve">, </w:t>
      </w:r>
      <w:proofErr w:type="spellStart"/>
      <w:r w:rsidR="000E2998">
        <w:rPr>
          <w:rFonts w:ascii="Verdana" w:hAnsi="Verdana"/>
          <w:sz w:val="28"/>
          <w:szCs w:val="28"/>
        </w:rPr>
        <w:t>Havant</w:t>
      </w:r>
      <w:proofErr w:type="spellEnd"/>
      <w:r w:rsidR="00821C59">
        <w:rPr>
          <w:rFonts w:ascii="Verdana" w:hAnsi="Verdana"/>
          <w:sz w:val="28"/>
          <w:szCs w:val="28"/>
        </w:rPr>
        <w:t>,</w:t>
      </w:r>
      <w:r w:rsidR="000E2998">
        <w:rPr>
          <w:rFonts w:ascii="Verdana" w:hAnsi="Verdana"/>
          <w:sz w:val="28"/>
          <w:szCs w:val="28"/>
        </w:rPr>
        <w:t xml:space="preserve"> Hayling Island and </w:t>
      </w:r>
      <w:proofErr w:type="spellStart"/>
      <w:r w:rsidR="000E2998">
        <w:rPr>
          <w:rFonts w:ascii="Verdana" w:hAnsi="Verdana"/>
          <w:sz w:val="28"/>
          <w:szCs w:val="28"/>
        </w:rPr>
        <w:t>Emsworth</w:t>
      </w:r>
      <w:proofErr w:type="spellEnd"/>
      <w:r w:rsidR="000E2998">
        <w:rPr>
          <w:rFonts w:ascii="Verdana" w:hAnsi="Verdana"/>
          <w:sz w:val="28"/>
          <w:szCs w:val="28"/>
        </w:rPr>
        <w:t xml:space="preserve"> or East Hants.</w:t>
      </w:r>
    </w:p>
    <w:p w14:paraId="64CC63B6" w14:textId="77777777" w:rsidR="000E257D" w:rsidRPr="008F35BE" w:rsidRDefault="00BF21EC" w:rsidP="00BF21EC">
      <w:pPr>
        <w:rPr>
          <w:rFonts w:ascii="Verdana" w:hAnsi="Verdana"/>
          <w:sz w:val="28"/>
          <w:szCs w:val="28"/>
        </w:rPr>
      </w:pPr>
      <w:r>
        <w:rPr>
          <w:rFonts w:ascii="Verdana" w:hAnsi="Verdana"/>
          <w:sz w:val="28"/>
          <w:szCs w:val="28"/>
        </w:rPr>
        <w:t>Please note that:</w:t>
      </w:r>
    </w:p>
    <w:p w14:paraId="101A351E" w14:textId="77777777" w:rsidR="000E257D" w:rsidRPr="008F35BE" w:rsidRDefault="000E257D" w:rsidP="000E257D">
      <w:pPr>
        <w:pStyle w:val="ListParagraph"/>
        <w:numPr>
          <w:ilvl w:val="0"/>
          <w:numId w:val="33"/>
        </w:numPr>
        <w:rPr>
          <w:rFonts w:ascii="Verdana" w:hAnsi="Verdana"/>
          <w:sz w:val="28"/>
          <w:szCs w:val="28"/>
        </w:rPr>
      </w:pPr>
      <w:r w:rsidRPr="008F35BE">
        <w:rPr>
          <w:rFonts w:ascii="Verdana" w:hAnsi="Verdana"/>
          <w:sz w:val="28"/>
          <w:szCs w:val="28"/>
        </w:rPr>
        <w:t xml:space="preserve">The appointments are available to all patients registered with the practices within </w:t>
      </w:r>
      <w:r w:rsidR="00BF21EC">
        <w:rPr>
          <w:rFonts w:ascii="Verdana" w:hAnsi="Verdana"/>
          <w:sz w:val="28"/>
          <w:szCs w:val="28"/>
        </w:rPr>
        <w:t>Fareham and Gosport and South East Hants CCG</w:t>
      </w:r>
      <w:r>
        <w:rPr>
          <w:rFonts w:ascii="Verdana" w:hAnsi="Verdana"/>
          <w:sz w:val="28"/>
          <w:szCs w:val="28"/>
        </w:rPr>
        <w:t>, so availability is limited</w:t>
      </w:r>
      <w:r>
        <w:rPr>
          <w:rFonts w:ascii="Verdana" w:hAnsi="Verdana"/>
          <w:sz w:val="28"/>
          <w:szCs w:val="28"/>
        </w:rPr>
        <w:br/>
      </w:r>
    </w:p>
    <w:p w14:paraId="58748295" w14:textId="77777777" w:rsidR="000E257D" w:rsidRPr="008F35BE" w:rsidRDefault="000E257D" w:rsidP="000E257D">
      <w:pPr>
        <w:pStyle w:val="ListParagraph"/>
        <w:numPr>
          <w:ilvl w:val="0"/>
          <w:numId w:val="33"/>
        </w:numPr>
        <w:rPr>
          <w:rFonts w:ascii="Verdana" w:hAnsi="Verdana"/>
          <w:sz w:val="28"/>
          <w:szCs w:val="28"/>
        </w:rPr>
      </w:pPr>
      <w:r w:rsidRPr="008F35BE">
        <w:rPr>
          <w:rFonts w:ascii="Verdana" w:hAnsi="Verdana"/>
          <w:sz w:val="28"/>
          <w:szCs w:val="28"/>
        </w:rPr>
        <w:t>It is unlikely that you would see your own registered GP should you attend one of these appointments</w:t>
      </w:r>
      <w:r>
        <w:rPr>
          <w:rFonts w:ascii="Verdana" w:hAnsi="Verdana"/>
          <w:sz w:val="28"/>
          <w:szCs w:val="28"/>
        </w:rPr>
        <w:br/>
      </w:r>
    </w:p>
    <w:p w14:paraId="08C2814C" w14:textId="77777777" w:rsidR="000E257D" w:rsidRPr="00BF21EC" w:rsidRDefault="000E257D" w:rsidP="00BF21EC">
      <w:pPr>
        <w:pStyle w:val="ListParagraph"/>
        <w:numPr>
          <w:ilvl w:val="0"/>
          <w:numId w:val="33"/>
        </w:numPr>
        <w:rPr>
          <w:rFonts w:ascii="Verdana" w:hAnsi="Verdana"/>
          <w:sz w:val="28"/>
          <w:szCs w:val="28"/>
        </w:rPr>
      </w:pPr>
      <w:r w:rsidRPr="008F35BE">
        <w:rPr>
          <w:rFonts w:ascii="Verdana" w:hAnsi="Verdana"/>
          <w:sz w:val="28"/>
          <w:szCs w:val="28"/>
        </w:rPr>
        <w:t xml:space="preserve">It is very unlikely that you would even see a GP from </w:t>
      </w:r>
      <w:r w:rsidR="00BF21EC">
        <w:rPr>
          <w:rFonts w:ascii="Verdana" w:hAnsi="Verdana"/>
          <w:sz w:val="28"/>
          <w:szCs w:val="28"/>
        </w:rPr>
        <w:t xml:space="preserve">your own practice when </w:t>
      </w:r>
      <w:r w:rsidRPr="008F35BE">
        <w:rPr>
          <w:rFonts w:ascii="Verdana" w:hAnsi="Verdana"/>
          <w:sz w:val="28"/>
          <w:szCs w:val="28"/>
        </w:rPr>
        <w:t>you attend one of these appointments</w:t>
      </w:r>
      <w:r>
        <w:rPr>
          <w:rFonts w:ascii="Verdana" w:hAnsi="Verdana"/>
          <w:sz w:val="28"/>
          <w:szCs w:val="28"/>
        </w:rPr>
        <w:br/>
      </w:r>
    </w:p>
    <w:p w14:paraId="28E6FB0E" w14:textId="77777777" w:rsidR="000E257D" w:rsidRDefault="000E257D" w:rsidP="000E257D">
      <w:pPr>
        <w:pStyle w:val="ListParagraph"/>
        <w:numPr>
          <w:ilvl w:val="0"/>
          <w:numId w:val="33"/>
        </w:numPr>
        <w:rPr>
          <w:rFonts w:ascii="Verdana" w:hAnsi="Verdana"/>
          <w:sz w:val="28"/>
          <w:szCs w:val="28"/>
        </w:rPr>
      </w:pPr>
      <w:r>
        <w:rPr>
          <w:rFonts w:ascii="Verdana" w:hAnsi="Verdana"/>
          <w:sz w:val="28"/>
          <w:szCs w:val="28"/>
        </w:rPr>
        <w:t>The GP that you see will be able to prescribe medication, if required at the time</w:t>
      </w:r>
    </w:p>
    <w:p w14:paraId="403A15A3" w14:textId="77777777" w:rsidR="00821C59" w:rsidRDefault="000E257D" w:rsidP="00821C59">
      <w:pPr>
        <w:spacing w:after="0" w:line="240" w:lineRule="auto"/>
        <w:rPr>
          <w:rFonts w:ascii="Verdana" w:hAnsi="Verdana"/>
          <w:sz w:val="28"/>
          <w:szCs w:val="28"/>
        </w:rPr>
      </w:pPr>
      <w:r>
        <w:rPr>
          <w:rFonts w:ascii="Verdana" w:hAnsi="Verdana"/>
          <w:sz w:val="28"/>
          <w:szCs w:val="28"/>
        </w:rPr>
        <w:br/>
        <w:t xml:space="preserve">As part of this </w:t>
      </w:r>
      <w:r w:rsidR="00821C59">
        <w:rPr>
          <w:rFonts w:ascii="Verdana" w:hAnsi="Verdana"/>
          <w:sz w:val="28"/>
          <w:szCs w:val="28"/>
        </w:rPr>
        <w:t>service, the GP that you see</w:t>
      </w:r>
      <w:r>
        <w:rPr>
          <w:rFonts w:ascii="Verdana" w:hAnsi="Verdana"/>
          <w:sz w:val="28"/>
          <w:szCs w:val="28"/>
        </w:rPr>
        <w:t xml:space="preserve"> will necessarily require access to view your full GP record, and permission to record that consultation directly in your GP record. These types</w:t>
      </w:r>
      <w:bookmarkStart w:id="6" w:name="_GoBack"/>
      <w:bookmarkEnd w:id="6"/>
      <w:r>
        <w:rPr>
          <w:rFonts w:ascii="Verdana" w:hAnsi="Verdana"/>
          <w:sz w:val="28"/>
          <w:szCs w:val="28"/>
        </w:rPr>
        <w:t xml:space="preserve"> of GP appointments are k</w:t>
      </w:r>
      <w:r w:rsidR="00821C59">
        <w:rPr>
          <w:rFonts w:ascii="Verdana" w:hAnsi="Verdana"/>
          <w:sz w:val="28"/>
          <w:szCs w:val="28"/>
        </w:rPr>
        <w:t>nown as “remote consultations”.</w:t>
      </w:r>
    </w:p>
    <w:p w14:paraId="0F5CE7FB" w14:textId="77777777" w:rsidR="00821C59" w:rsidRDefault="000E257D" w:rsidP="00821C59">
      <w:pPr>
        <w:spacing w:after="0" w:line="240" w:lineRule="auto"/>
        <w:rPr>
          <w:rFonts w:ascii="Verdana" w:hAnsi="Verdana"/>
          <w:sz w:val="28"/>
          <w:szCs w:val="28"/>
        </w:rPr>
      </w:pPr>
      <w:r>
        <w:rPr>
          <w:rFonts w:ascii="Verdana" w:hAnsi="Verdana"/>
          <w:sz w:val="28"/>
          <w:szCs w:val="28"/>
        </w:rPr>
        <w:br/>
        <w:t>When you book</w:t>
      </w:r>
      <w:r w:rsidR="00BF21EC">
        <w:rPr>
          <w:rFonts w:ascii="Verdana" w:hAnsi="Verdana"/>
          <w:sz w:val="28"/>
          <w:szCs w:val="28"/>
        </w:rPr>
        <w:t xml:space="preserve"> an extended access appointment</w:t>
      </w:r>
      <w:r>
        <w:rPr>
          <w:rFonts w:ascii="Verdana" w:hAnsi="Verdana"/>
          <w:sz w:val="28"/>
          <w:szCs w:val="28"/>
        </w:rPr>
        <w:t>, the receptionist will ask you if you are happy to allow the GP that you are seeing “remote” access to your GP record in this way, just for</w:t>
      </w:r>
      <w:r w:rsidRPr="008F35BE">
        <w:rPr>
          <w:rFonts w:ascii="Verdana" w:hAnsi="Verdana"/>
          <w:sz w:val="28"/>
          <w:szCs w:val="28"/>
        </w:rPr>
        <w:t xml:space="preserve"> that appointment</w:t>
      </w:r>
      <w:r w:rsidR="00821C59">
        <w:rPr>
          <w:rFonts w:ascii="Verdana" w:hAnsi="Verdana"/>
          <w:sz w:val="28"/>
          <w:szCs w:val="28"/>
        </w:rPr>
        <w:t>.</w:t>
      </w:r>
    </w:p>
    <w:p w14:paraId="7A3C52E2" w14:textId="77777777" w:rsidR="000E257D" w:rsidRDefault="000E257D" w:rsidP="00821C59">
      <w:pPr>
        <w:spacing w:after="0" w:line="240" w:lineRule="auto"/>
        <w:rPr>
          <w:rFonts w:ascii="Verdana" w:hAnsi="Verdana"/>
          <w:sz w:val="28"/>
          <w:szCs w:val="28"/>
        </w:rPr>
      </w:pPr>
      <w:r>
        <w:rPr>
          <w:rFonts w:ascii="Verdana" w:hAnsi="Verdana"/>
          <w:sz w:val="28"/>
          <w:szCs w:val="28"/>
        </w:rPr>
        <w:br/>
        <w:t>Please note that if you do not consent to this then you cannot book this type of appointment</w:t>
      </w:r>
      <w:r w:rsidR="00BF21EC">
        <w:rPr>
          <w:rFonts w:ascii="Verdana" w:hAnsi="Verdana"/>
          <w:sz w:val="28"/>
          <w:szCs w:val="28"/>
        </w:rPr>
        <w:t>.</w:t>
      </w:r>
    </w:p>
    <w:p w14:paraId="7744ABF9" w14:textId="77777777" w:rsidR="00BF21EC" w:rsidRDefault="000E257D" w:rsidP="00821C59">
      <w:pPr>
        <w:spacing w:after="0" w:line="240" w:lineRule="auto"/>
        <w:rPr>
          <w:rFonts w:ascii="Verdana" w:hAnsi="Verdana"/>
          <w:sz w:val="28"/>
          <w:szCs w:val="28"/>
        </w:rPr>
      </w:pPr>
      <w:r>
        <w:rPr>
          <w:rFonts w:ascii="Verdana" w:hAnsi="Verdana"/>
          <w:sz w:val="28"/>
          <w:szCs w:val="28"/>
        </w:rPr>
        <w:br/>
        <w:t>Any opt-outs that you might have expressed to other types of NHS data sharing, such as the Summary Care Record, the Hampshire Health Record, or any secondary uses of your GP information, will not prevent you from making such an appointment – assuming you consent to allow temporary remote access to your GP record when the booking is made.</w:t>
      </w:r>
    </w:p>
    <w:p w14:paraId="208663AC" w14:textId="77777777" w:rsidR="000E257D" w:rsidRDefault="000E257D" w:rsidP="000E257D">
      <w:pPr>
        <w:spacing w:after="360" w:line="240" w:lineRule="auto"/>
        <w:rPr>
          <w:rFonts w:ascii="Verdana" w:hAnsi="Verdana"/>
          <w:sz w:val="28"/>
          <w:szCs w:val="28"/>
        </w:rPr>
      </w:pPr>
      <w:r>
        <w:rPr>
          <w:rFonts w:ascii="Verdana" w:hAnsi="Verdana"/>
          <w:sz w:val="28"/>
          <w:szCs w:val="28"/>
        </w:rPr>
        <w:lastRenderedPageBreak/>
        <w:br/>
        <w:t>If you have opted-out of EMIS Web data sharing, this will not prevent you from making such an appointment – assuming you consent to allow access temporary remote access to your GP record when the booking is made.</w:t>
      </w:r>
    </w:p>
    <w:p w14:paraId="5EAA8CD5" w14:textId="77777777" w:rsidR="00A86D8F" w:rsidRPr="000E257D" w:rsidRDefault="000E257D" w:rsidP="00C42AFB">
      <w:pPr>
        <w:spacing w:after="360" w:line="240" w:lineRule="auto"/>
        <w:jc w:val="center"/>
        <w:rPr>
          <w:rFonts w:ascii="Verdana" w:hAnsi="Verdana"/>
          <w:i/>
          <w:sz w:val="28"/>
          <w:szCs w:val="28"/>
        </w:rPr>
      </w:pPr>
      <w:r w:rsidRPr="003E707A">
        <w:rPr>
          <w:rFonts w:ascii="Verdana" w:hAnsi="Verdana"/>
          <w:sz w:val="28"/>
          <w:szCs w:val="28"/>
        </w:rPr>
        <w:t>Any accesses to your GP record for remote consultations are recorded and auditable, and are only permissible in this way</w:t>
      </w:r>
      <w:r w:rsidR="00BF21EC">
        <w:rPr>
          <w:rFonts w:ascii="Verdana" w:hAnsi="Verdana"/>
          <w:sz w:val="28"/>
          <w:szCs w:val="28"/>
        </w:rPr>
        <w:t xml:space="preserve"> </w:t>
      </w:r>
      <w:r w:rsidRPr="000E257D">
        <w:rPr>
          <w:rFonts w:ascii="Verdana" w:hAnsi="Verdana"/>
          <w:i/>
          <w:sz w:val="28"/>
          <w:szCs w:val="28"/>
        </w:rPr>
        <w:t>if</w:t>
      </w:r>
      <w:r w:rsidRPr="000E257D">
        <w:rPr>
          <w:rFonts w:ascii="Verdana" w:hAnsi="Verdana"/>
          <w:sz w:val="28"/>
          <w:szCs w:val="28"/>
        </w:rPr>
        <w:t xml:space="preserve"> you have given your explicit consent at the time of booking</w:t>
      </w:r>
      <w:r w:rsidR="00BF21EC">
        <w:rPr>
          <w:rFonts w:ascii="Verdana" w:hAnsi="Verdana"/>
          <w:sz w:val="28"/>
          <w:szCs w:val="28"/>
        </w:rPr>
        <w:t>.</w:t>
      </w:r>
      <w:r w:rsidRPr="000E257D">
        <w:rPr>
          <w:rStyle w:val="Hyperlink"/>
          <w:rFonts w:ascii="Verdana" w:hAnsi="Verdana"/>
          <w:sz w:val="28"/>
          <w:szCs w:val="28"/>
        </w:rPr>
        <w:br w:type="page"/>
      </w:r>
      <w:bookmarkStart w:id="7" w:name="secuses"/>
      <w:bookmarkEnd w:id="7"/>
      <w:r w:rsidR="00A86D8F" w:rsidRPr="000E257D">
        <w:rPr>
          <w:rFonts w:ascii="Verdana" w:eastAsia="Times New Roman" w:hAnsi="Verdana" w:cs="Arial"/>
          <w:b/>
          <w:sz w:val="40"/>
          <w:szCs w:val="40"/>
        </w:rPr>
        <w:lastRenderedPageBreak/>
        <w:t>Secondary</w:t>
      </w:r>
      <w:r w:rsidR="005E313B" w:rsidRPr="000E257D">
        <w:rPr>
          <w:rFonts w:ascii="Verdana" w:eastAsia="Times New Roman" w:hAnsi="Verdana" w:cs="Arial"/>
          <w:b/>
          <w:sz w:val="40"/>
          <w:szCs w:val="40"/>
        </w:rPr>
        <w:t xml:space="preserve"> uses of your medical</w:t>
      </w:r>
      <w:r w:rsidR="00A86D8F" w:rsidRPr="000E257D">
        <w:rPr>
          <w:rFonts w:ascii="Verdana" w:eastAsia="Times New Roman" w:hAnsi="Verdana" w:cs="Arial"/>
          <w:b/>
          <w:sz w:val="40"/>
          <w:szCs w:val="40"/>
        </w:rPr>
        <w:t xml:space="preserve"> record</w:t>
      </w:r>
      <w:r w:rsidR="005E313B" w:rsidRPr="000E257D">
        <w:rPr>
          <w:rFonts w:ascii="Verdana" w:eastAsia="Times New Roman" w:hAnsi="Verdana" w:cs="Arial"/>
          <w:b/>
          <w:sz w:val="40"/>
          <w:szCs w:val="40"/>
        </w:rPr>
        <w:t>s</w:t>
      </w:r>
    </w:p>
    <w:p w14:paraId="4FE9AEEE" w14:textId="77777777" w:rsidR="00A86D8F" w:rsidRPr="00597CFB" w:rsidRDefault="00A86D8F" w:rsidP="00A86D8F">
      <w:pPr>
        <w:tabs>
          <w:tab w:val="left" w:pos="1335"/>
        </w:tabs>
        <w:rPr>
          <w:rFonts w:ascii="Verdana" w:hAnsi="Verdana"/>
          <w:b/>
          <w:sz w:val="28"/>
          <w:szCs w:val="28"/>
        </w:rPr>
      </w:pPr>
      <w:r w:rsidRPr="00597CFB">
        <w:rPr>
          <w:rFonts w:ascii="Verdana" w:hAnsi="Verdana"/>
          <w:sz w:val="28"/>
          <w:szCs w:val="28"/>
        </w:rPr>
        <w:t xml:space="preserve">You have the right to control how medical information about you is </w:t>
      </w:r>
      <w:r>
        <w:rPr>
          <w:rFonts w:ascii="Verdana" w:hAnsi="Verdana"/>
          <w:sz w:val="28"/>
          <w:szCs w:val="28"/>
        </w:rPr>
        <w:t xml:space="preserve">processed, used, </w:t>
      </w:r>
      <w:r w:rsidRPr="00597CFB">
        <w:rPr>
          <w:rFonts w:ascii="Verdana" w:hAnsi="Verdana"/>
          <w:sz w:val="28"/>
          <w:szCs w:val="28"/>
        </w:rPr>
        <w:t xml:space="preserve">shared, disseminated or sold, for purposes other than your direct medical care – so called </w:t>
      </w:r>
      <w:r w:rsidRPr="00597CFB">
        <w:rPr>
          <w:rFonts w:ascii="Verdana" w:hAnsi="Verdana"/>
          <w:i/>
          <w:sz w:val="28"/>
          <w:szCs w:val="28"/>
        </w:rPr>
        <w:t>secondary uses (or purposes</w:t>
      </w:r>
      <w:r w:rsidRPr="00597CFB">
        <w:rPr>
          <w:rFonts w:ascii="Verdana" w:hAnsi="Verdana"/>
          <w:sz w:val="28"/>
          <w:szCs w:val="28"/>
        </w:rPr>
        <w:t>).</w:t>
      </w:r>
      <w:r w:rsidRPr="00597CFB">
        <w:rPr>
          <w:rFonts w:ascii="Verdana" w:hAnsi="Verdana"/>
          <w:b/>
          <w:sz w:val="28"/>
          <w:szCs w:val="28"/>
        </w:rPr>
        <w:t xml:space="preserve"> </w:t>
      </w:r>
    </w:p>
    <w:p w14:paraId="52E8BB59" w14:textId="77777777" w:rsidR="00A86D8F" w:rsidRPr="00597CFB" w:rsidRDefault="00A86D8F" w:rsidP="00A86D8F">
      <w:pPr>
        <w:tabs>
          <w:tab w:val="left" w:pos="1335"/>
        </w:tabs>
        <w:rPr>
          <w:rFonts w:ascii="Verdana" w:hAnsi="Verdana"/>
          <w:sz w:val="28"/>
          <w:szCs w:val="28"/>
        </w:rPr>
      </w:pPr>
      <w:r w:rsidRPr="00597CFB">
        <w:rPr>
          <w:rFonts w:ascii="Verdana" w:hAnsi="Verdana"/>
          <w:sz w:val="28"/>
          <w:szCs w:val="28"/>
        </w:rPr>
        <w:t>Secondary uses include projects involved in risk stratification, “population health management”, national clinical audits, research, healthcare planning, commissioning of healthcare services by CCGs, commercial and even political uses.</w:t>
      </w:r>
    </w:p>
    <w:p w14:paraId="45682BD5" w14:textId="77777777" w:rsidR="00A86D8F" w:rsidRDefault="00A86D8F" w:rsidP="00A86D8F">
      <w:pPr>
        <w:tabs>
          <w:tab w:val="left" w:pos="1335"/>
        </w:tabs>
        <w:rPr>
          <w:rFonts w:ascii="Verdana" w:hAnsi="Verdana"/>
          <w:sz w:val="28"/>
          <w:szCs w:val="28"/>
        </w:rPr>
      </w:pPr>
      <w:r w:rsidRPr="00597CFB">
        <w:rPr>
          <w:rFonts w:ascii="Verdana" w:hAnsi="Verdana"/>
          <w:sz w:val="28"/>
          <w:szCs w:val="28"/>
        </w:rPr>
        <w:t xml:space="preserve">You can control your personal confidential information by expressing an objection, or </w:t>
      </w:r>
      <w:r w:rsidRPr="00597CFB">
        <w:rPr>
          <w:rFonts w:ascii="Verdana" w:hAnsi="Verdana"/>
          <w:i/>
          <w:sz w:val="28"/>
          <w:szCs w:val="28"/>
        </w:rPr>
        <w:t>opt-out</w:t>
      </w:r>
      <w:r w:rsidRPr="00597CFB">
        <w:rPr>
          <w:rFonts w:ascii="Verdana" w:hAnsi="Verdana"/>
          <w:sz w:val="28"/>
          <w:szCs w:val="28"/>
        </w:rPr>
        <w:t xml:space="preserve">, to </w:t>
      </w:r>
      <w:r>
        <w:rPr>
          <w:rFonts w:ascii="Verdana" w:hAnsi="Verdana"/>
          <w:sz w:val="28"/>
          <w:szCs w:val="28"/>
        </w:rPr>
        <w:t>the surgery.</w:t>
      </w:r>
    </w:p>
    <w:p w14:paraId="486676CD" w14:textId="77777777" w:rsidR="00A86D8F" w:rsidRPr="00597CFB" w:rsidRDefault="0091340A" w:rsidP="00A86D8F">
      <w:pPr>
        <w:tabs>
          <w:tab w:val="left" w:pos="1335"/>
        </w:tabs>
        <w:rPr>
          <w:rFonts w:ascii="Verdana" w:hAnsi="Verdana"/>
          <w:sz w:val="28"/>
          <w:szCs w:val="28"/>
        </w:rPr>
      </w:pPr>
      <w:r>
        <w:rPr>
          <w:rFonts w:ascii="Verdana" w:hAnsi="Verdana"/>
          <w:sz w:val="28"/>
          <w:szCs w:val="28"/>
        </w:rPr>
        <w:t>We will then add a special R</w:t>
      </w:r>
      <w:r w:rsidR="00A86D8F" w:rsidRPr="00597CFB">
        <w:rPr>
          <w:rFonts w:ascii="Verdana" w:hAnsi="Verdana"/>
          <w:sz w:val="28"/>
          <w:szCs w:val="28"/>
        </w:rPr>
        <w:t>ead-code, or electronic flag, to your GP record.</w:t>
      </w:r>
    </w:p>
    <w:p w14:paraId="1DE869F2" w14:textId="77777777" w:rsidR="00A86D8F" w:rsidRPr="00597CFB" w:rsidRDefault="00A86D8F" w:rsidP="00A86D8F">
      <w:pPr>
        <w:tabs>
          <w:tab w:val="left" w:pos="1335"/>
        </w:tabs>
        <w:rPr>
          <w:rFonts w:ascii="Verdana" w:hAnsi="Verdana"/>
          <w:sz w:val="28"/>
          <w:szCs w:val="28"/>
        </w:rPr>
      </w:pPr>
      <w:r w:rsidRPr="00597CFB">
        <w:rPr>
          <w:rFonts w:ascii="Verdana" w:hAnsi="Verdana"/>
          <w:sz w:val="28"/>
          <w:szCs w:val="28"/>
        </w:rPr>
        <w:t xml:space="preserve">One such opt-out is known as a </w:t>
      </w:r>
      <w:r w:rsidRPr="00597CFB">
        <w:rPr>
          <w:rFonts w:ascii="Verdana" w:hAnsi="Verdana"/>
          <w:b/>
          <w:sz w:val="28"/>
          <w:szCs w:val="28"/>
        </w:rPr>
        <w:t>Type 1 opt-out</w:t>
      </w:r>
      <w:r w:rsidRPr="00597CFB">
        <w:rPr>
          <w:rFonts w:ascii="Verdana" w:hAnsi="Verdana"/>
          <w:sz w:val="28"/>
          <w:szCs w:val="28"/>
        </w:rPr>
        <w:t xml:space="preserve"> (sometimes referred to as a </w:t>
      </w:r>
      <w:r w:rsidRPr="00597CFB">
        <w:rPr>
          <w:rFonts w:ascii="Verdana" w:hAnsi="Verdana"/>
          <w:i/>
          <w:sz w:val="28"/>
          <w:szCs w:val="28"/>
        </w:rPr>
        <w:t>9Nu0</w:t>
      </w:r>
      <w:r w:rsidRPr="00597CFB">
        <w:rPr>
          <w:rFonts w:ascii="Verdana" w:hAnsi="Verdana"/>
          <w:sz w:val="28"/>
          <w:szCs w:val="28"/>
        </w:rPr>
        <w:t xml:space="preserve"> opt-out, </w:t>
      </w:r>
      <w:r w:rsidR="0091340A">
        <w:rPr>
          <w:rFonts w:ascii="Verdana" w:hAnsi="Verdana"/>
          <w:sz w:val="28"/>
          <w:szCs w:val="28"/>
        </w:rPr>
        <w:t xml:space="preserve">named </w:t>
      </w:r>
      <w:r w:rsidRPr="00597CFB">
        <w:rPr>
          <w:rFonts w:ascii="Verdana" w:hAnsi="Verdana"/>
          <w:sz w:val="28"/>
          <w:szCs w:val="28"/>
        </w:rPr>
        <w:t>after the flag added when expressed).</w:t>
      </w:r>
    </w:p>
    <w:p w14:paraId="783529B9" w14:textId="77777777" w:rsidR="009023CF" w:rsidRPr="0091340A" w:rsidRDefault="00A86D8F" w:rsidP="00A86D8F">
      <w:pPr>
        <w:tabs>
          <w:tab w:val="left" w:pos="1335"/>
        </w:tabs>
        <w:rPr>
          <w:rFonts w:ascii="Verdana" w:hAnsi="Verdana"/>
          <w:sz w:val="28"/>
          <w:szCs w:val="28"/>
        </w:rPr>
      </w:pPr>
      <w:r w:rsidRPr="00597CFB">
        <w:rPr>
          <w:rFonts w:ascii="Verdana" w:hAnsi="Verdana"/>
          <w:sz w:val="28"/>
          <w:szCs w:val="28"/>
        </w:rPr>
        <w:t xml:space="preserve">A Type 1 opt-out, when present in your GP record, should prevent identifiable </w:t>
      </w:r>
      <w:r w:rsidRPr="00597CFB">
        <w:rPr>
          <w:rFonts w:ascii="Verdana" w:hAnsi="Verdana"/>
          <w:color w:val="000000"/>
          <w:sz w:val="28"/>
          <w:szCs w:val="28"/>
          <w:shd w:val="clear" w:color="auto" w:fill="FFFFFF"/>
        </w:rPr>
        <w:t>information about you</w:t>
      </w:r>
      <w:r w:rsidRPr="00597CFB">
        <w:rPr>
          <w:rStyle w:val="apple-converted-space"/>
          <w:rFonts w:ascii="Verdana" w:hAnsi="Verdana"/>
          <w:color w:val="000000"/>
          <w:sz w:val="28"/>
          <w:szCs w:val="28"/>
          <w:shd w:val="clear" w:color="auto" w:fill="FFFFFF"/>
        </w:rPr>
        <w:t> </w:t>
      </w:r>
      <w:r w:rsidRPr="00597CFB">
        <w:rPr>
          <w:rFonts w:ascii="Verdana" w:hAnsi="Verdana"/>
          <w:bCs/>
          <w:color w:val="000000"/>
          <w:sz w:val="28"/>
          <w:szCs w:val="28"/>
          <w:shd w:val="clear" w:color="auto" w:fill="FFFFFF"/>
        </w:rPr>
        <w:t xml:space="preserve">being extracted from your GP record, and uploaded to </w:t>
      </w:r>
      <w:r w:rsidRPr="00597CFB">
        <w:rPr>
          <w:rFonts w:ascii="Verdana" w:hAnsi="Verdana"/>
          <w:bCs/>
          <w:i/>
          <w:color w:val="000000"/>
          <w:sz w:val="28"/>
          <w:szCs w:val="28"/>
          <w:shd w:val="clear" w:color="auto" w:fill="FFFFFF"/>
        </w:rPr>
        <w:t>any</w:t>
      </w:r>
      <w:r w:rsidRPr="00597CFB">
        <w:rPr>
          <w:rFonts w:ascii="Verdana" w:hAnsi="Verdana"/>
          <w:bCs/>
          <w:color w:val="000000"/>
          <w:sz w:val="28"/>
          <w:szCs w:val="28"/>
          <w:shd w:val="clear" w:color="auto" w:fill="FFFFFF"/>
        </w:rPr>
        <w:t xml:space="preserve"> other organisation,</w:t>
      </w:r>
      <w:r w:rsidRPr="00597CFB">
        <w:rPr>
          <w:rStyle w:val="apple-converted-space"/>
          <w:rFonts w:ascii="Verdana" w:hAnsi="Verdana"/>
          <w:color w:val="000000"/>
          <w:sz w:val="28"/>
          <w:szCs w:val="28"/>
          <w:shd w:val="clear" w:color="auto" w:fill="FFFFFF"/>
        </w:rPr>
        <w:t> </w:t>
      </w:r>
      <w:r w:rsidRPr="00597CFB">
        <w:rPr>
          <w:rFonts w:ascii="Verdana" w:hAnsi="Verdana"/>
          <w:color w:val="000000"/>
          <w:sz w:val="28"/>
          <w:szCs w:val="28"/>
          <w:shd w:val="clear" w:color="auto" w:fill="FFFFFF"/>
        </w:rPr>
        <w:t>for purposes other than your direct care.</w:t>
      </w:r>
    </w:p>
    <w:p w14:paraId="2A8EA2FB" w14:textId="77777777" w:rsidR="00A86D8F" w:rsidRPr="00597CFB" w:rsidRDefault="00A86D8F" w:rsidP="00A86D8F">
      <w:pPr>
        <w:tabs>
          <w:tab w:val="left" w:pos="1335"/>
        </w:tabs>
        <w:rPr>
          <w:rFonts w:ascii="Verdana" w:hAnsi="Verdana"/>
          <w:sz w:val="28"/>
          <w:szCs w:val="28"/>
        </w:rPr>
      </w:pPr>
      <w:r w:rsidRPr="00597CFB">
        <w:rPr>
          <w:rFonts w:ascii="Verdana" w:hAnsi="Verdana"/>
          <w:color w:val="000000"/>
          <w:sz w:val="28"/>
          <w:szCs w:val="28"/>
          <w:shd w:val="clear" w:color="auto" w:fill="FFFFFF"/>
        </w:rPr>
        <w:t>A Type 1 opt-out will then prohibit extraction and uploading for all of the following secondary uses:</w:t>
      </w:r>
    </w:p>
    <w:p w14:paraId="3D0F4BEE" w14:textId="77777777" w:rsidR="00442ADF" w:rsidRDefault="00A86D8F" w:rsidP="00605913">
      <w:pPr>
        <w:pStyle w:val="ListParagraph"/>
        <w:numPr>
          <w:ilvl w:val="0"/>
          <w:numId w:val="19"/>
        </w:numPr>
        <w:tabs>
          <w:tab w:val="left" w:pos="284"/>
        </w:tabs>
        <w:rPr>
          <w:rFonts w:ascii="Verdana" w:hAnsi="Verdana"/>
          <w:sz w:val="28"/>
          <w:szCs w:val="28"/>
        </w:rPr>
      </w:pPr>
      <w:hyperlink r:id="rId17" w:history="1">
        <w:r w:rsidRPr="00442ADF">
          <w:rPr>
            <w:rStyle w:val="Hyperlink"/>
            <w:rFonts w:ascii="Verdana" w:hAnsi="Verdana"/>
            <w:sz w:val="28"/>
            <w:szCs w:val="28"/>
          </w:rPr>
          <w:t>Risk stratification schemes</w:t>
        </w:r>
      </w:hyperlink>
      <w:r w:rsidRPr="00442ADF">
        <w:rPr>
          <w:rFonts w:ascii="Verdana" w:hAnsi="Verdana"/>
          <w:sz w:val="28"/>
          <w:szCs w:val="28"/>
        </w:rPr>
        <w:t xml:space="preserve"> </w:t>
      </w:r>
    </w:p>
    <w:p w14:paraId="0EE0ADA6" w14:textId="77777777" w:rsidR="00605913" w:rsidRPr="00442ADF" w:rsidRDefault="00A86D8F" w:rsidP="00605913">
      <w:pPr>
        <w:pStyle w:val="ListParagraph"/>
        <w:numPr>
          <w:ilvl w:val="0"/>
          <w:numId w:val="19"/>
        </w:numPr>
        <w:tabs>
          <w:tab w:val="left" w:pos="284"/>
        </w:tabs>
        <w:rPr>
          <w:rFonts w:ascii="Verdana" w:hAnsi="Verdana"/>
          <w:sz w:val="28"/>
          <w:szCs w:val="28"/>
        </w:rPr>
      </w:pPr>
      <w:r w:rsidRPr="00442ADF">
        <w:rPr>
          <w:rFonts w:ascii="Verdana" w:hAnsi="Verdana"/>
          <w:sz w:val="28"/>
          <w:szCs w:val="28"/>
        </w:rPr>
        <w:t xml:space="preserve">National clinical audits (such as the </w:t>
      </w:r>
      <w:hyperlink r:id="rId18" w:history="1">
        <w:r w:rsidRPr="00442ADF">
          <w:rPr>
            <w:rStyle w:val="Hyperlink"/>
            <w:rFonts w:ascii="Verdana" w:hAnsi="Verdana"/>
            <w:sz w:val="28"/>
            <w:szCs w:val="28"/>
          </w:rPr>
          <w:t>National Diabetes Audit</w:t>
        </w:r>
      </w:hyperlink>
      <w:r w:rsidRPr="00442ADF">
        <w:rPr>
          <w:rFonts w:ascii="Verdana" w:hAnsi="Verdana"/>
          <w:sz w:val="28"/>
          <w:szCs w:val="28"/>
        </w:rPr>
        <w:t>)</w:t>
      </w:r>
    </w:p>
    <w:p w14:paraId="5C727805" w14:textId="77777777" w:rsidR="00605913" w:rsidRPr="00605913" w:rsidRDefault="00605913" w:rsidP="00605913">
      <w:pPr>
        <w:pStyle w:val="ListParagraph"/>
        <w:numPr>
          <w:ilvl w:val="0"/>
          <w:numId w:val="19"/>
        </w:numPr>
        <w:tabs>
          <w:tab w:val="left" w:pos="284"/>
        </w:tabs>
        <w:rPr>
          <w:rFonts w:ascii="Verdana" w:hAnsi="Verdana"/>
          <w:sz w:val="28"/>
          <w:szCs w:val="28"/>
        </w:rPr>
      </w:pPr>
      <w:hyperlink r:id="rId19" w:history="1">
        <w:r w:rsidRPr="00605913">
          <w:rPr>
            <w:rStyle w:val="Hyperlink"/>
            <w:rFonts w:ascii="Verdana" w:hAnsi="Verdana"/>
            <w:sz w:val="28"/>
            <w:szCs w:val="28"/>
          </w:rPr>
          <w:t xml:space="preserve">The Clinical Practice </w:t>
        </w:r>
        <w:r w:rsidRPr="00605913">
          <w:rPr>
            <w:rStyle w:val="Hyperlink"/>
            <w:rFonts w:ascii="Verdana" w:hAnsi="Verdana"/>
            <w:sz w:val="28"/>
            <w:szCs w:val="28"/>
          </w:rPr>
          <w:t>R</w:t>
        </w:r>
        <w:r w:rsidRPr="00605913">
          <w:rPr>
            <w:rStyle w:val="Hyperlink"/>
            <w:rFonts w:ascii="Verdana" w:hAnsi="Verdana"/>
            <w:sz w:val="28"/>
            <w:szCs w:val="28"/>
          </w:rPr>
          <w:t>esearch Datalink</w:t>
        </w:r>
      </w:hyperlink>
      <w:r w:rsidRPr="00605913">
        <w:rPr>
          <w:rFonts w:ascii="Verdana" w:hAnsi="Verdana"/>
          <w:sz w:val="28"/>
          <w:szCs w:val="28"/>
        </w:rPr>
        <w:t xml:space="preserve"> (CPRD)</w:t>
      </w:r>
    </w:p>
    <w:p w14:paraId="2E7332EE" w14:textId="77777777" w:rsidR="00A86D8F" w:rsidRPr="00597CFB" w:rsidRDefault="00A86D8F" w:rsidP="00A86D8F">
      <w:pPr>
        <w:pStyle w:val="ListParagraph"/>
        <w:numPr>
          <w:ilvl w:val="0"/>
          <w:numId w:val="19"/>
        </w:numPr>
        <w:tabs>
          <w:tab w:val="left" w:pos="284"/>
        </w:tabs>
        <w:rPr>
          <w:rFonts w:ascii="Verdana" w:hAnsi="Verdana"/>
          <w:sz w:val="28"/>
          <w:szCs w:val="28"/>
        </w:rPr>
      </w:pPr>
      <w:r w:rsidRPr="00597CFB">
        <w:rPr>
          <w:rFonts w:ascii="Verdana" w:hAnsi="Verdana"/>
          <w:color w:val="000000"/>
          <w:sz w:val="28"/>
          <w:szCs w:val="28"/>
          <w:shd w:val="clear" w:color="auto" w:fill="FFFFFF"/>
        </w:rPr>
        <w:t xml:space="preserve">Extraction of de-identified information about you concerning any </w:t>
      </w:r>
      <w:hyperlink r:id="rId20" w:history="1">
        <w:r w:rsidRPr="00597CFB">
          <w:rPr>
            <w:rStyle w:val="Hyperlink"/>
            <w:rFonts w:ascii="Verdana" w:hAnsi="Verdana"/>
            <w:sz w:val="28"/>
            <w:szCs w:val="28"/>
            <w:shd w:val="clear" w:color="auto" w:fill="FFFFFF"/>
          </w:rPr>
          <w:t>eMed3 Statement of Fitness to Work reports</w:t>
        </w:r>
      </w:hyperlink>
      <w:r w:rsidRPr="00597CFB">
        <w:rPr>
          <w:rFonts w:ascii="Verdana" w:hAnsi="Verdana"/>
          <w:color w:val="000000"/>
          <w:sz w:val="28"/>
          <w:szCs w:val="28"/>
          <w:shd w:val="clear" w:color="auto" w:fill="FFFFFF"/>
        </w:rPr>
        <w:t xml:space="preserve"> (i.e. sick notes), uploaded to </w:t>
      </w:r>
      <w:r w:rsidR="00131033">
        <w:rPr>
          <w:rFonts w:ascii="Verdana" w:hAnsi="Verdana"/>
          <w:color w:val="000000"/>
          <w:sz w:val="28"/>
          <w:szCs w:val="28"/>
          <w:shd w:val="clear" w:color="auto" w:fill="FFFFFF"/>
        </w:rPr>
        <w:t>NHS Digital</w:t>
      </w:r>
      <w:r w:rsidRPr="00597CFB">
        <w:rPr>
          <w:rFonts w:ascii="Verdana" w:hAnsi="Verdana"/>
          <w:color w:val="000000"/>
          <w:sz w:val="28"/>
          <w:szCs w:val="28"/>
          <w:shd w:val="clear" w:color="auto" w:fill="FFFFFF"/>
        </w:rPr>
        <w:t xml:space="preserve">, and subsequently passed by </w:t>
      </w:r>
      <w:r w:rsidR="00131033">
        <w:rPr>
          <w:rFonts w:ascii="Verdana" w:hAnsi="Verdana"/>
          <w:color w:val="000000"/>
          <w:sz w:val="28"/>
          <w:szCs w:val="28"/>
          <w:shd w:val="clear" w:color="auto" w:fill="FFFFFF"/>
        </w:rPr>
        <w:t xml:space="preserve">NHS Digital </w:t>
      </w:r>
      <w:r w:rsidRPr="00597CFB">
        <w:rPr>
          <w:rFonts w:ascii="Verdana" w:hAnsi="Verdana"/>
          <w:color w:val="000000"/>
          <w:sz w:val="28"/>
          <w:szCs w:val="28"/>
          <w:shd w:val="clear" w:color="auto" w:fill="FFFFFF"/>
        </w:rPr>
        <w:t>to the Department of Work and Pensions</w:t>
      </w:r>
    </w:p>
    <w:p w14:paraId="1475A982" w14:textId="77777777" w:rsidR="00A86D8F" w:rsidRPr="00597CFB" w:rsidRDefault="00A86D8F" w:rsidP="00A86D8F">
      <w:pPr>
        <w:pStyle w:val="ListParagraph"/>
        <w:numPr>
          <w:ilvl w:val="0"/>
          <w:numId w:val="19"/>
        </w:numPr>
        <w:tabs>
          <w:tab w:val="left" w:pos="284"/>
        </w:tabs>
        <w:rPr>
          <w:rFonts w:ascii="Verdana" w:hAnsi="Verdana"/>
          <w:sz w:val="28"/>
          <w:szCs w:val="28"/>
        </w:rPr>
      </w:pPr>
      <w:r w:rsidRPr="00597CFB">
        <w:rPr>
          <w:rFonts w:ascii="Verdana" w:hAnsi="Verdana"/>
          <w:color w:val="000000"/>
          <w:sz w:val="28"/>
          <w:szCs w:val="28"/>
          <w:shd w:val="clear" w:color="auto" w:fill="FFFFFF"/>
        </w:rPr>
        <w:t xml:space="preserve">All extractions and uploading of identifiable information about you to </w:t>
      </w:r>
      <w:r w:rsidR="00131033">
        <w:rPr>
          <w:rFonts w:ascii="Verdana" w:hAnsi="Verdana"/>
          <w:color w:val="000000"/>
          <w:sz w:val="28"/>
          <w:szCs w:val="28"/>
          <w:shd w:val="clear" w:color="auto" w:fill="FFFFFF"/>
        </w:rPr>
        <w:t>NHS Digital</w:t>
      </w:r>
      <w:r w:rsidRPr="00597CFB">
        <w:rPr>
          <w:rFonts w:ascii="Verdana" w:hAnsi="Verdana"/>
          <w:color w:val="000000"/>
          <w:sz w:val="28"/>
          <w:szCs w:val="28"/>
          <w:shd w:val="clear" w:color="auto" w:fill="FFFFFF"/>
        </w:rPr>
        <w:t xml:space="preserve">, for any secondary purpose (so-called </w:t>
      </w:r>
      <w:hyperlink r:id="rId21" w:history="1">
        <w:r w:rsidRPr="00597CFB">
          <w:rPr>
            <w:rStyle w:val="Hyperlink"/>
            <w:rFonts w:ascii="Verdana" w:hAnsi="Verdana"/>
            <w:sz w:val="28"/>
            <w:szCs w:val="28"/>
            <w:shd w:val="clear" w:color="auto" w:fill="FFFFFF"/>
          </w:rPr>
          <w:t>GPES extractions</w:t>
        </w:r>
      </w:hyperlink>
      <w:r w:rsidRPr="00597CFB">
        <w:rPr>
          <w:rFonts w:ascii="Verdana" w:hAnsi="Verdana"/>
          <w:color w:val="000000"/>
          <w:sz w:val="28"/>
          <w:szCs w:val="28"/>
          <w:shd w:val="clear" w:color="auto" w:fill="FFFFFF"/>
        </w:rPr>
        <w:t>)</w:t>
      </w:r>
    </w:p>
    <w:p w14:paraId="00F499ED" w14:textId="77777777" w:rsidR="009023CF" w:rsidRDefault="009023CF" w:rsidP="00A86D8F">
      <w:pPr>
        <w:tabs>
          <w:tab w:val="left" w:pos="1335"/>
        </w:tabs>
        <w:rPr>
          <w:rFonts w:ascii="Verdana" w:hAnsi="Verdana"/>
          <w:sz w:val="28"/>
          <w:szCs w:val="28"/>
        </w:rPr>
      </w:pPr>
    </w:p>
    <w:p w14:paraId="42C1C754" w14:textId="77777777" w:rsidR="00A86D8F" w:rsidRPr="00597CFB" w:rsidRDefault="00A86D8F" w:rsidP="00A86D8F">
      <w:pPr>
        <w:tabs>
          <w:tab w:val="left" w:pos="1335"/>
        </w:tabs>
        <w:rPr>
          <w:rFonts w:ascii="Verdana" w:hAnsi="Verdana"/>
          <w:sz w:val="28"/>
          <w:szCs w:val="28"/>
        </w:rPr>
      </w:pPr>
      <w:r>
        <w:rPr>
          <w:rFonts w:ascii="Verdana" w:hAnsi="Verdana"/>
          <w:sz w:val="28"/>
          <w:szCs w:val="28"/>
        </w:rPr>
        <w:t xml:space="preserve">It is therefore, </w:t>
      </w:r>
      <w:r w:rsidRPr="00597CFB">
        <w:rPr>
          <w:rFonts w:ascii="Verdana" w:hAnsi="Verdana"/>
          <w:i/>
          <w:sz w:val="28"/>
          <w:szCs w:val="28"/>
        </w:rPr>
        <w:t>the</w:t>
      </w:r>
      <w:r w:rsidRPr="00597CFB">
        <w:rPr>
          <w:rFonts w:ascii="Verdana" w:hAnsi="Verdana"/>
          <w:sz w:val="28"/>
          <w:szCs w:val="28"/>
        </w:rPr>
        <w:t xml:space="preserve"> </w:t>
      </w:r>
      <w:r w:rsidRPr="00597CFB">
        <w:rPr>
          <w:rFonts w:ascii="Verdana" w:hAnsi="Verdana"/>
          <w:i/>
          <w:sz w:val="28"/>
          <w:szCs w:val="28"/>
        </w:rPr>
        <w:t>single, unitary, secondary uses, opt-out.</w:t>
      </w:r>
    </w:p>
    <w:p w14:paraId="1F08BE21" w14:textId="77777777" w:rsidR="009023CF" w:rsidRDefault="009023CF" w:rsidP="00781ED8">
      <w:pPr>
        <w:tabs>
          <w:tab w:val="left" w:pos="1335"/>
        </w:tabs>
        <w:rPr>
          <w:rFonts w:ascii="Verdana" w:hAnsi="Verdana"/>
          <w:color w:val="000000"/>
          <w:sz w:val="28"/>
          <w:szCs w:val="28"/>
          <w:shd w:val="clear" w:color="auto" w:fill="FFFFFF"/>
        </w:rPr>
      </w:pPr>
    </w:p>
    <w:p w14:paraId="2D72CA69" w14:textId="77777777" w:rsidR="009023CF" w:rsidRDefault="00BF21EC"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t>Stubbington Medical Practice</w:t>
      </w:r>
      <w:r w:rsidR="00781ED8">
        <w:rPr>
          <w:rFonts w:ascii="Verdana" w:hAnsi="Verdana"/>
          <w:color w:val="000000"/>
          <w:sz w:val="28"/>
          <w:szCs w:val="28"/>
          <w:shd w:val="clear" w:color="auto" w:fill="FFFFFF"/>
        </w:rPr>
        <w:t xml:space="preserve"> no longer permits secondary processing of GP information uploaded </w:t>
      </w:r>
      <w:r w:rsidR="009023CF">
        <w:rPr>
          <w:rFonts w:ascii="Verdana" w:hAnsi="Verdana"/>
          <w:color w:val="000000"/>
          <w:sz w:val="28"/>
          <w:szCs w:val="28"/>
          <w:shd w:val="clear" w:color="auto" w:fill="FFFFFF"/>
        </w:rPr>
        <w:t>to the Hampshire Health Record.</w:t>
      </w:r>
    </w:p>
    <w:p w14:paraId="27CBF07E" w14:textId="77777777" w:rsidR="00781ED8" w:rsidRDefault="004B256C"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lastRenderedPageBreak/>
        <w:br/>
      </w:r>
      <w:r w:rsidR="00BF21EC">
        <w:rPr>
          <w:rFonts w:ascii="Verdana" w:hAnsi="Verdana"/>
          <w:color w:val="000000"/>
          <w:sz w:val="28"/>
          <w:szCs w:val="28"/>
          <w:shd w:val="clear" w:color="auto" w:fill="FFFFFF"/>
        </w:rPr>
        <w:t>Stubbington Medical Practice</w:t>
      </w:r>
      <w:r w:rsidR="003C24D6">
        <w:rPr>
          <w:rFonts w:ascii="Verdana" w:hAnsi="Verdana"/>
          <w:color w:val="000000"/>
          <w:sz w:val="28"/>
          <w:szCs w:val="28"/>
          <w:shd w:val="clear" w:color="auto" w:fill="FFFFFF"/>
        </w:rPr>
        <w:t xml:space="preserve"> extract</w:t>
      </w:r>
      <w:r w:rsidR="004E69CB">
        <w:rPr>
          <w:rFonts w:ascii="Verdana" w:hAnsi="Verdana"/>
          <w:color w:val="000000"/>
          <w:sz w:val="28"/>
          <w:szCs w:val="28"/>
          <w:shd w:val="clear" w:color="auto" w:fill="FFFFFF"/>
        </w:rPr>
        <w:t>s</w:t>
      </w:r>
      <w:r w:rsidR="003C24D6">
        <w:rPr>
          <w:rFonts w:ascii="Verdana" w:hAnsi="Verdana"/>
          <w:color w:val="000000"/>
          <w:sz w:val="28"/>
          <w:szCs w:val="28"/>
          <w:shd w:val="clear" w:color="auto" w:fill="FFFFFF"/>
        </w:rPr>
        <w:t xml:space="preserve"> and upload</w:t>
      </w:r>
      <w:r w:rsidR="004E69CB">
        <w:rPr>
          <w:rFonts w:ascii="Verdana" w:hAnsi="Verdana"/>
          <w:color w:val="000000"/>
          <w:sz w:val="28"/>
          <w:szCs w:val="28"/>
          <w:shd w:val="clear" w:color="auto" w:fill="FFFFFF"/>
        </w:rPr>
        <w:t>s</w:t>
      </w:r>
      <w:r w:rsidR="003C24D6">
        <w:rPr>
          <w:rFonts w:ascii="Verdana" w:hAnsi="Verdana"/>
          <w:color w:val="000000"/>
          <w:sz w:val="28"/>
          <w:szCs w:val="28"/>
          <w:shd w:val="clear" w:color="auto" w:fill="FFFFFF"/>
        </w:rPr>
        <w:t xml:space="preserve"> information to the National Diabetes Audit</w:t>
      </w:r>
      <w:r w:rsidR="00BF21EC">
        <w:rPr>
          <w:rFonts w:ascii="Verdana" w:hAnsi="Verdana"/>
          <w:color w:val="000000"/>
          <w:sz w:val="28"/>
          <w:szCs w:val="28"/>
          <w:shd w:val="clear" w:color="auto" w:fill="FFFFFF"/>
        </w:rPr>
        <w:t>.</w:t>
      </w:r>
    </w:p>
    <w:p w14:paraId="55D5DD26" w14:textId="77777777" w:rsidR="00A86D8F" w:rsidRPr="003C24D6" w:rsidRDefault="00A86D8F"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t>S</w:t>
      </w:r>
      <w:r w:rsidRPr="00597CFB">
        <w:rPr>
          <w:rFonts w:ascii="Verdana" w:hAnsi="Verdana"/>
          <w:color w:val="000000"/>
          <w:sz w:val="28"/>
          <w:szCs w:val="28"/>
          <w:shd w:val="clear" w:color="auto" w:fill="FFFFFF"/>
        </w:rPr>
        <w:t>econdary use objection</w:t>
      </w:r>
      <w:r>
        <w:rPr>
          <w:rFonts w:ascii="Verdana" w:hAnsi="Verdana"/>
          <w:color w:val="000000"/>
          <w:sz w:val="28"/>
          <w:szCs w:val="28"/>
          <w:shd w:val="clear" w:color="auto" w:fill="FFFFFF"/>
        </w:rPr>
        <w:t>s</w:t>
      </w:r>
      <w:r w:rsidRPr="00597CFB">
        <w:rPr>
          <w:rFonts w:ascii="Verdana" w:hAnsi="Verdana"/>
          <w:color w:val="000000"/>
          <w:sz w:val="28"/>
          <w:szCs w:val="28"/>
          <w:shd w:val="clear" w:color="auto" w:fill="FFFFFF"/>
        </w:rPr>
        <w:t xml:space="preserve"> </w:t>
      </w:r>
      <w:r w:rsidR="009023CF">
        <w:rPr>
          <w:rFonts w:ascii="Verdana" w:hAnsi="Verdana"/>
          <w:color w:val="000000"/>
          <w:sz w:val="28"/>
          <w:szCs w:val="28"/>
          <w:shd w:val="clear" w:color="auto" w:fill="FFFFFF"/>
        </w:rPr>
        <w:t xml:space="preserve">(either Type 1 or Type 2) </w:t>
      </w:r>
      <w:r w:rsidRPr="00597CFB">
        <w:rPr>
          <w:rFonts w:ascii="Verdana" w:hAnsi="Verdana"/>
          <w:color w:val="000000"/>
          <w:sz w:val="28"/>
          <w:szCs w:val="28"/>
          <w:shd w:val="clear" w:color="auto" w:fill="FFFFFF"/>
        </w:rPr>
        <w:t>will</w:t>
      </w:r>
      <w:r w:rsidRPr="00597CFB">
        <w:rPr>
          <w:rStyle w:val="apple-converted-space"/>
          <w:rFonts w:ascii="Verdana" w:hAnsi="Verdana"/>
          <w:color w:val="000000"/>
          <w:sz w:val="28"/>
          <w:szCs w:val="28"/>
          <w:shd w:val="clear" w:color="auto" w:fill="FFFFFF"/>
        </w:rPr>
        <w:t> </w:t>
      </w:r>
      <w:r w:rsidRPr="00597CFB">
        <w:rPr>
          <w:rFonts w:ascii="Verdana" w:hAnsi="Verdana"/>
          <w:i/>
          <w:iCs/>
          <w:color w:val="000000"/>
          <w:sz w:val="28"/>
          <w:szCs w:val="28"/>
          <w:shd w:val="clear" w:color="auto" w:fill="FFFFFF"/>
        </w:rPr>
        <w:t>in no way affect</w:t>
      </w:r>
      <w:r w:rsidRPr="00597CFB">
        <w:rPr>
          <w:rStyle w:val="apple-converted-space"/>
          <w:rFonts w:ascii="Verdana" w:hAnsi="Verdana"/>
          <w:color w:val="000000"/>
          <w:sz w:val="28"/>
          <w:szCs w:val="28"/>
          <w:shd w:val="clear" w:color="auto" w:fill="FFFFFF"/>
        </w:rPr>
        <w:t> </w:t>
      </w:r>
      <w:r w:rsidRPr="00597CFB">
        <w:rPr>
          <w:rFonts w:ascii="Verdana" w:hAnsi="Verdana"/>
          <w:color w:val="000000"/>
          <w:sz w:val="28"/>
          <w:szCs w:val="28"/>
          <w:shd w:val="clear" w:color="auto" w:fill="FFFFFF"/>
        </w:rPr>
        <w:t>how healthcare professionals provide you with direct medical care, or prevent them accessing your medical record if and when appropriate, and with your explicit consent.</w:t>
      </w:r>
      <w:r>
        <w:rPr>
          <w:rFonts w:ascii="Verdana" w:hAnsi="Verdana"/>
          <w:color w:val="000000"/>
          <w:sz w:val="28"/>
          <w:szCs w:val="28"/>
          <w:shd w:val="clear" w:color="auto" w:fill="FFFFFF"/>
        </w:rPr>
        <w:br/>
      </w:r>
      <w:r w:rsidRPr="00597CFB">
        <w:rPr>
          <w:rFonts w:ascii="Verdana" w:hAnsi="Verdana"/>
          <w:color w:val="000000"/>
          <w:sz w:val="28"/>
          <w:szCs w:val="28"/>
        </w:rPr>
        <w:br/>
        <w:t>S</w:t>
      </w:r>
      <w:r w:rsidRPr="00597CFB">
        <w:rPr>
          <w:rFonts w:ascii="Verdana" w:hAnsi="Verdana"/>
          <w:color w:val="000000"/>
          <w:sz w:val="28"/>
          <w:szCs w:val="28"/>
          <w:shd w:val="clear" w:color="auto" w:fill="FFFFFF"/>
        </w:rPr>
        <w:t>econdary uses are not about information sharing between healthcare professionals.</w:t>
      </w:r>
    </w:p>
    <w:p w14:paraId="0891F0AC" w14:textId="77777777" w:rsidR="00A86D8F" w:rsidRPr="00597CFB" w:rsidRDefault="00A86D8F" w:rsidP="00A86D8F">
      <w:pPr>
        <w:tabs>
          <w:tab w:val="left" w:pos="1335"/>
        </w:tabs>
        <w:rPr>
          <w:rFonts w:ascii="Verdana" w:hAnsi="Verdana"/>
          <w:color w:val="000000"/>
          <w:sz w:val="28"/>
          <w:szCs w:val="28"/>
          <w:shd w:val="clear" w:color="auto" w:fill="FFFFFF"/>
        </w:rPr>
      </w:pPr>
      <w:r w:rsidRPr="00597CFB">
        <w:rPr>
          <w:rFonts w:ascii="Verdana" w:eastAsia="Times New Roman" w:hAnsi="Verdana"/>
          <w:color w:val="000000"/>
          <w:sz w:val="28"/>
          <w:szCs w:val="28"/>
        </w:rPr>
        <w:t xml:space="preserve">You can express a </w:t>
      </w:r>
      <w:r w:rsidRPr="00597CFB">
        <w:rPr>
          <w:rFonts w:ascii="Verdana" w:eastAsia="Times New Roman" w:hAnsi="Verdana"/>
          <w:b/>
          <w:color w:val="000000"/>
          <w:sz w:val="28"/>
          <w:szCs w:val="28"/>
        </w:rPr>
        <w:t>Type 2 opt-out</w:t>
      </w:r>
      <w:r w:rsidRPr="00597CFB">
        <w:rPr>
          <w:rFonts w:ascii="Verdana" w:eastAsia="Times New Roman" w:hAnsi="Verdana"/>
          <w:color w:val="000000"/>
          <w:sz w:val="28"/>
          <w:szCs w:val="28"/>
        </w:rPr>
        <w:t xml:space="preserve"> as well</w:t>
      </w:r>
      <w:r w:rsidRPr="00597CFB">
        <w:rPr>
          <w:rFonts w:ascii="Verdana" w:hAnsi="Verdana"/>
          <w:sz w:val="28"/>
          <w:szCs w:val="28"/>
        </w:rPr>
        <w:t xml:space="preserve"> (sometimes referred to as a </w:t>
      </w:r>
      <w:r w:rsidRPr="00597CFB">
        <w:rPr>
          <w:rFonts w:ascii="Verdana" w:hAnsi="Verdana"/>
          <w:i/>
          <w:sz w:val="28"/>
          <w:szCs w:val="28"/>
        </w:rPr>
        <w:t>9Nu4</w:t>
      </w:r>
      <w:r w:rsidRPr="00597CFB">
        <w:rPr>
          <w:rFonts w:ascii="Verdana" w:hAnsi="Verdana"/>
          <w:sz w:val="28"/>
          <w:szCs w:val="28"/>
        </w:rPr>
        <w:t xml:space="preserve"> opt-out,</w:t>
      </w:r>
      <w:r w:rsidR="0091340A">
        <w:rPr>
          <w:rFonts w:ascii="Verdana" w:hAnsi="Verdana"/>
          <w:sz w:val="28"/>
          <w:szCs w:val="28"/>
        </w:rPr>
        <w:t xml:space="preserve"> named</w:t>
      </w:r>
      <w:r w:rsidRPr="00597CFB">
        <w:rPr>
          <w:rFonts w:ascii="Verdana" w:hAnsi="Verdana"/>
          <w:sz w:val="28"/>
          <w:szCs w:val="28"/>
        </w:rPr>
        <w:t xml:space="preserve"> after the flag added when expressed).</w:t>
      </w:r>
    </w:p>
    <w:p w14:paraId="61CA9F3E" w14:textId="77777777" w:rsidR="00A86D8F" w:rsidRPr="00597CFB" w:rsidRDefault="00A86D8F" w:rsidP="00A86D8F">
      <w:pPr>
        <w:tabs>
          <w:tab w:val="left" w:pos="1335"/>
        </w:tabs>
        <w:rPr>
          <w:rFonts w:ascii="Verdana" w:hAnsi="Verdana"/>
          <w:sz w:val="28"/>
          <w:szCs w:val="28"/>
        </w:rPr>
      </w:pPr>
      <w:r w:rsidRPr="00597CFB">
        <w:rPr>
          <w:rFonts w:ascii="Verdana" w:hAnsi="Verdana"/>
          <w:sz w:val="28"/>
          <w:szCs w:val="28"/>
        </w:rPr>
        <w:t xml:space="preserve">The Type 2 opt-out acts to control information about you as held by </w:t>
      </w:r>
      <w:r w:rsidR="00963554">
        <w:rPr>
          <w:rFonts w:ascii="Verdana" w:hAnsi="Verdana"/>
          <w:color w:val="000000"/>
          <w:sz w:val="28"/>
          <w:szCs w:val="28"/>
          <w:shd w:val="clear" w:color="auto" w:fill="FFFFFF"/>
        </w:rPr>
        <w:t>NHS Digital (formerly the “HSCIC”).</w:t>
      </w:r>
    </w:p>
    <w:p w14:paraId="354C0689" w14:textId="77777777" w:rsidR="00A86D8F" w:rsidRPr="00597CFB" w:rsidRDefault="004E69CB"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t>NHS Digital</w:t>
      </w:r>
      <w:r w:rsidR="00A86D8F" w:rsidRPr="00597CFB">
        <w:rPr>
          <w:rFonts w:ascii="Verdana" w:hAnsi="Verdana"/>
          <w:color w:val="000000"/>
          <w:sz w:val="28"/>
          <w:szCs w:val="28"/>
          <w:shd w:val="clear" w:color="auto" w:fill="FFFFFF"/>
        </w:rPr>
        <w:t xml:space="preserve"> holds information about you obtained from a variety of sources, such as hospital trusts, mental health services, maternity records, community records, collectively known as Hospital Episode Statistics (HES). It also holds some information from your GP record.</w:t>
      </w:r>
    </w:p>
    <w:p w14:paraId="40A376A8" w14:textId="77777777" w:rsidR="00A86D8F" w:rsidRPr="00597CFB" w:rsidRDefault="00A86D8F" w:rsidP="00A86D8F">
      <w:pPr>
        <w:tabs>
          <w:tab w:val="left" w:pos="1335"/>
        </w:tabs>
        <w:rPr>
          <w:rFonts w:ascii="Verdana" w:hAnsi="Verdana"/>
          <w:color w:val="000000"/>
          <w:sz w:val="28"/>
          <w:szCs w:val="28"/>
          <w:shd w:val="clear" w:color="auto" w:fill="FFFFFF"/>
        </w:rPr>
      </w:pPr>
      <w:r w:rsidRPr="00597CFB">
        <w:rPr>
          <w:rFonts w:ascii="Verdana" w:hAnsi="Verdana"/>
          <w:sz w:val="28"/>
          <w:szCs w:val="28"/>
        </w:rPr>
        <w:t xml:space="preserve">A Type 2 opt-out, when present in your GP record, should prevent identifiable </w:t>
      </w:r>
      <w:r w:rsidRPr="00597CFB">
        <w:rPr>
          <w:rFonts w:ascii="Verdana" w:hAnsi="Verdana"/>
          <w:color w:val="000000"/>
          <w:sz w:val="28"/>
          <w:szCs w:val="28"/>
          <w:shd w:val="clear" w:color="auto" w:fill="FFFFFF"/>
        </w:rPr>
        <w:t>information about you</w:t>
      </w:r>
      <w:r w:rsidRPr="00597CFB">
        <w:rPr>
          <w:rStyle w:val="apple-converted-space"/>
          <w:rFonts w:ascii="Verdana" w:hAnsi="Verdana"/>
          <w:color w:val="000000"/>
          <w:sz w:val="28"/>
          <w:szCs w:val="28"/>
          <w:shd w:val="clear" w:color="auto" w:fill="FFFFFF"/>
        </w:rPr>
        <w:t> </w:t>
      </w:r>
      <w:r w:rsidRPr="00597CFB">
        <w:rPr>
          <w:rFonts w:ascii="Verdana" w:hAnsi="Verdana"/>
          <w:bCs/>
          <w:color w:val="000000"/>
          <w:sz w:val="28"/>
          <w:szCs w:val="28"/>
          <w:shd w:val="clear" w:color="auto" w:fill="FFFFFF"/>
        </w:rPr>
        <w:t>being disseminated, shared or sold,</w:t>
      </w:r>
      <w:r w:rsidRPr="00597CFB">
        <w:rPr>
          <w:rStyle w:val="apple-converted-space"/>
          <w:rFonts w:ascii="Verdana" w:hAnsi="Verdana"/>
          <w:color w:val="000000"/>
          <w:sz w:val="28"/>
          <w:szCs w:val="28"/>
          <w:shd w:val="clear" w:color="auto" w:fill="FFFFFF"/>
        </w:rPr>
        <w:t xml:space="preserve"> by </w:t>
      </w:r>
      <w:r w:rsidR="004E69CB">
        <w:rPr>
          <w:rFonts w:ascii="Verdana" w:hAnsi="Verdana"/>
          <w:color w:val="000000"/>
          <w:sz w:val="28"/>
          <w:szCs w:val="28"/>
          <w:shd w:val="clear" w:color="auto" w:fill="FFFFFF"/>
        </w:rPr>
        <w:t>NHS Digital</w:t>
      </w:r>
      <w:r w:rsidRPr="00597CFB">
        <w:rPr>
          <w:rStyle w:val="apple-converted-space"/>
          <w:rFonts w:ascii="Verdana" w:hAnsi="Verdana"/>
          <w:color w:val="000000"/>
          <w:sz w:val="28"/>
          <w:szCs w:val="28"/>
          <w:shd w:val="clear" w:color="auto" w:fill="FFFFFF"/>
        </w:rPr>
        <w:t xml:space="preserve">, </w:t>
      </w:r>
      <w:r w:rsidRPr="00597CFB">
        <w:rPr>
          <w:rFonts w:ascii="Verdana" w:hAnsi="Verdana"/>
          <w:color w:val="000000"/>
          <w:sz w:val="28"/>
          <w:szCs w:val="28"/>
          <w:shd w:val="clear" w:color="auto" w:fill="FFFFFF"/>
        </w:rPr>
        <w:t>for purposes other than your direct care.</w:t>
      </w:r>
    </w:p>
    <w:p w14:paraId="5A0BF068" w14:textId="77777777" w:rsidR="00A86D8F" w:rsidRPr="00597CFB" w:rsidRDefault="00A86D8F" w:rsidP="00A86D8F">
      <w:pPr>
        <w:tabs>
          <w:tab w:val="left" w:pos="1335"/>
        </w:tabs>
        <w:rPr>
          <w:rFonts w:ascii="Verdana" w:hAnsi="Verdana"/>
          <w:color w:val="000000"/>
          <w:sz w:val="28"/>
          <w:szCs w:val="28"/>
          <w:shd w:val="clear" w:color="auto" w:fill="FFFFFF"/>
        </w:rPr>
      </w:pPr>
      <w:r w:rsidRPr="00597CFB">
        <w:rPr>
          <w:rFonts w:ascii="Verdana" w:hAnsi="Verdana"/>
          <w:color w:val="000000"/>
          <w:sz w:val="28"/>
          <w:szCs w:val="28"/>
          <w:shd w:val="clear" w:color="auto" w:fill="FFFFFF"/>
        </w:rPr>
        <w:t xml:space="preserve">It will not prevent </w:t>
      </w:r>
      <w:r w:rsidR="004E69CB">
        <w:rPr>
          <w:rFonts w:ascii="Verdana" w:hAnsi="Verdana"/>
          <w:color w:val="000000"/>
          <w:sz w:val="28"/>
          <w:szCs w:val="28"/>
          <w:shd w:val="clear" w:color="auto" w:fill="FFFFFF"/>
        </w:rPr>
        <w:t>NHS Digital</w:t>
      </w:r>
      <w:r w:rsidR="004E69CB" w:rsidRPr="00597CFB">
        <w:rPr>
          <w:rFonts w:ascii="Verdana" w:hAnsi="Verdana"/>
          <w:color w:val="000000"/>
          <w:sz w:val="28"/>
          <w:szCs w:val="28"/>
          <w:shd w:val="clear" w:color="auto" w:fill="FFFFFF"/>
        </w:rPr>
        <w:t xml:space="preserve"> </w:t>
      </w:r>
      <w:r w:rsidRPr="00597CFB">
        <w:rPr>
          <w:rFonts w:ascii="Verdana" w:hAnsi="Verdana"/>
          <w:color w:val="000000"/>
          <w:sz w:val="28"/>
          <w:szCs w:val="28"/>
          <w:shd w:val="clear" w:color="auto" w:fill="FFFFFF"/>
        </w:rPr>
        <w:t>disseminating, sharing, or selling, information about you that is either effectively anonymised (i.e. cannot identify you), or aggregated (i.e. just numbers).</w:t>
      </w:r>
    </w:p>
    <w:p w14:paraId="1712BCC5" w14:textId="77777777" w:rsidR="00A86D8F" w:rsidRDefault="00A86D8F" w:rsidP="00A86D8F">
      <w:pPr>
        <w:tabs>
          <w:tab w:val="left" w:pos="1335"/>
        </w:tabs>
        <w:rPr>
          <w:rFonts w:ascii="Verdana" w:hAnsi="Verdana"/>
          <w:color w:val="000000"/>
          <w:sz w:val="28"/>
          <w:szCs w:val="28"/>
          <w:shd w:val="clear" w:color="auto" w:fill="FFFFFF"/>
        </w:rPr>
      </w:pPr>
      <w:r w:rsidRPr="00597CFB">
        <w:rPr>
          <w:rFonts w:ascii="Verdana" w:hAnsi="Verdana"/>
          <w:color w:val="000000"/>
          <w:sz w:val="28"/>
          <w:szCs w:val="28"/>
          <w:shd w:val="clear" w:color="auto" w:fill="FFFFFF"/>
        </w:rPr>
        <w:t xml:space="preserve">More information about Type 2 opt-outs can be found at </w:t>
      </w:r>
    </w:p>
    <w:p w14:paraId="44E09620" w14:textId="77777777" w:rsidR="002E4877" w:rsidRPr="00597CFB" w:rsidRDefault="002E4877" w:rsidP="00A86D8F">
      <w:pPr>
        <w:tabs>
          <w:tab w:val="left" w:pos="1335"/>
        </w:tabs>
        <w:rPr>
          <w:rStyle w:val="Hyperlink"/>
          <w:rFonts w:ascii="Verdana" w:hAnsi="Verdana"/>
          <w:sz w:val="28"/>
          <w:szCs w:val="28"/>
          <w:shd w:val="clear" w:color="auto" w:fill="FFFFFF"/>
        </w:rPr>
      </w:pPr>
      <w:r w:rsidRPr="002E4877">
        <w:rPr>
          <w:rStyle w:val="Hyperlink"/>
          <w:rFonts w:ascii="Verdana" w:hAnsi="Verdana"/>
          <w:sz w:val="28"/>
          <w:szCs w:val="28"/>
          <w:shd w:val="clear" w:color="auto" w:fill="FFFFFF"/>
        </w:rPr>
        <w:t>https://digital.nhs.uk/about-nhs-digital/our-work/keeping-patient-data-safe/how-we-look-after-your-health-and-care-information/how-opt-outs-work</w:t>
      </w:r>
    </w:p>
    <w:p w14:paraId="76EC2B2E" w14:textId="77777777" w:rsidR="009023CF" w:rsidRDefault="009023CF"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br w:type="page"/>
      </w:r>
    </w:p>
    <w:p w14:paraId="5D417095" w14:textId="77777777" w:rsidR="00A86D8F" w:rsidRPr="009023CF" w:rsidRDefault="00A86D8F" w:rsidP="00A86D8F">
      <w:pPr>
        <w:tabs>
          <w:tab w:val="left" w:pos="1335"/>
        </w:tabs>
        <w:rPr>
          <w:rFonts w:ascii="Verdana" w:hAnsi="Verdana"/>
          <w:color w:val="000000"/>
          <w:sz w:val="28"/>
          <w:szCs w:val="28"/>
          <w:shd w:val="clear" w:color="auto" w:fill="FFFFFF"/>
        </w:rPr>
      </w:pPr>
      <w:r w:rsidRPr="00597CFB">
        <w:rPr>
          <w:rFonts w:ascii="Verdana" w:eastAsia="Times New Roman" w:hAnsi="Verdana"/>
          <w:color w:val="000000"/>
          <w:sz w:val="28"/>
          <w:szCs w:val="28"/>
        </w:rPr>
        <w:lastRenderedPageBreak/>
        <w:t xml:space="preserve">The 9Nu4 opt-out, particularly in conjunction with an additional opt-out that you can make directly to </w:t>
      </w:r>
      <w:r w:rsidR="004E69CB">
        <w:rPr>
          <w:rFonts w:ascii="Verdana" w:hAnsi="Verdana"/>
          <w:color w:val="000000"/>
          <w:sz w:val="28"/>
          <w:szCs w:val="28"/>
          <w:shd w:val="clear" w:color="auto" w:fill="FFFFFF"/>
        </w:rPr>
        <w:t>NHS Digital</w:t>
      </w:r>
      <w:r w:rsidR="0091340A">
        <w:rPr>
          <w:rFonts w:ascii="Verdana" w:hAnsi="Verdana"/>
          <w:color w:val="000000"/>
          <w:sz w:val="28"/>
          <w:szCs w:val="28"/>
          <w:shd w:val="clear" w:color="auto" w:fill="FFFFFF"/>
        </w:rPr>
        <w:t xml:space="preserve"> </w:t>
      </w:r>
      <w:r w:rsidR="0091340A">
        <w:rPr>
          <w:rFonts w:ascii="Verdana" w:eastAsia="Times New Roman" w:hAnsi="Verdana"/>
          <w:color w:val="000000"/>
          <w:sz w:val="28"/>
          <w:szCs w:val="28"/>
        </w:rPr>
        <w:t>(</w:t>
      </w:r>
      <w:hyperlink r:id="rId22" w:history="1">
        <w:r w:rsidRPr="00597CFB">
          <w:rPr>
            <w:rStyle w:val="Hyperlink"/>
            <w:rFonts w:ascii="Verdana" w:hAnsi="Verdana"/>
            <w:sz w:val="28"/>
            <w:szCs w:val="28"/>
            <w:shd w:val="clear" w:color="auto" w:fill="FFFFFF"/>
          </w:rPr>
          <w:t>http://tinyurl.com</w:t>
        </w:r>
        <w:r w:rsidRPr="00597CFB">
          <w:rPr>
            <w:rStyle w:val="Hyperlink"/>
            <w:rFonts w:ascii="Verdana" w:hAnsi="Verdana"/>
            <w:sz w:val="28"/>
            <w:szCs w:val="28"/>
            <w:shd w:val="clear" w:color="auto" w:fill="FFFFFF"/>
          </w:rPr>
          <w:t>/</w:t>
        </w:r>
        <w:r w:rsidRPr="00597CFB">
          <w:rPr>
            <w:rStyle w:val="Hyperlink"/>
            <w:rFonts w:ascii="Verdana" w:hAnsi="Verdana"/>
            <w:sz w:val="28"/>
            <w:szCs w:val="28"/>
            <w:shd w:val="clear" w:color="auto" w:fill="FFFFFF"/>
          </w:rPr>
          <w:t>HSCICpuyi</w:t>
        </w:r>
      </w:hyperlink>
      <w:r w:rsidRPr="00A86D8F">
        <w:rPr>
          <w:rFonts w:ascii="Verdana" w:hAnsi="Verdana"/>
          <w:bCs/>
          <w:color w:val="000000"/>
          <w:sz w:val="28"/>
          <w:szCs w:val="28"/>
          <w:shd w:val="clear" w:color="auto" w:fill="FFFFFF"/>
        </w:rPr>
        <w:t xml:space="preserve">), is the </w:t>
      </w:r>
      <w:r w:rsidRPr="00A86D8F">
        <w:rPr>
          <w:rFonts w:ascii="Verdana" w:hAnsi="Verdana"/>
          <w:bCs/>
          <w:i/>
          <w:color w:val="000000"/>
          <w:sz w:val="28"/>
          <w:szCs w:val="28"/>
          <w:shd w:val="clear" w:color="auto" w:fill="FFFFFF"/>
        </w:rPr>
        <w:t>only</w:t>
      </w:r>
      <w:r w:rsidRPr="00A86D8F">
        <w:rPr>
          <w:rFonts w:ascii="Verdana" w:hAnsi="Verdana"/>
          <w:bCs/>
          <w:color w:val="000000"/>
          <w:sz w:val="28"/>
          <w:szCs w:val="28"/>
          <w:shd w:val="clear" w:color="auto" w:fill="FFFFFF"/>
        </w:rPr>
        <w:t xml:space="preserve"> way that you can have any control over the way that </w:t>
      </w:r>
      <w:r w:rsidR="004E69CB">
        <w:rPr>
          <w:rFonts w:ascii="Verdana" w:hAnsi="Verdana"/>
          <w:color w:val="000000"/>
          <w:sz w:val="28"/>
          <w:szCs w:val="28"/>
          <w:shd w:val="clear" w:color="auto" w:fill="FFFFFF"/>
        </w:rPr>
        <w:t>NHS Digital</w:t>
      </w:r>
      <w:r w:rsidR="004E69CB" w:rsidRPr="00597CFB">
        <w:rPr>
          <w:rFonts w:ascii="Verdana" w:hAnsi="Verdana"/>
          <w:color w:val="000000"/>
          <w:sz w:val="28"/>
          <w:szCs w:val="28"/>
          <w:shd w:val="clear" w:color="auto" w:fill="FFFFFF"/>
        </w:rPr>
        <w:t xml:space="preserve"> </w:t>
      </w:r>
      <w:r w:rsidRPr="00A86D8F">
        <w:rPr>
          <w:rFonts w:ascii="Verdana" w:hAnsi="Verdana"/>
          <w:bCs/>
          <w:color w:val="000000"/>
          <w:sz w:val="28"/>
          <w:szCs w:val="28"/>
          <w:shd w:val="clear" w:color="auto" w:fill="FFFFFF"/>
        </w:rPr>
        <w:t>handles your information.</w:t>
      </w:r>
    </w:p>
    <w:p w14:paraId="3288DB1F" w14:textId="77777777" w:rsidR="00A86D8F" w:rsidRDefault="00E6777C" w:rsidP="00A86D8F">
      <w:pPr>
        <w:tabs>
          <w:tab w:val="left" w:pos="1335"/>
        </w:tabs>
        <w:rPr>
          <w:rFonts w:ascii="Verdana" w:hAnsi="Verdana"/>
          <w:color w:val="000000"/>
          <w:sz w:val="28"/>
          <w:szCs w:val="28"/>
          <w:shd w:val="clear" w:color="auto" w:fill="FFFFFF"/>
        </w:rPr>
      </w:pPr>
      <w:r>
        <w:rPr>
          <w:rFonts w:ascii="Verdana" w:hAnsi="Verdana"/>
          <w:color w:val="000000"/>
          <w:sz w:val="28"/>
          <w:szCs w:val="28"/>
          <w:shd w:val="clear" w:color="auto" w:fill="FFFFFF"/>
        </w:rPr>
        <w:br/>
      </w:r>
      <w:r w:rsidR="00A86D8F" w:rsidRPr="00597CFB">
        <w:rPr>
          <w:rFonts w:ascii="Verdana" w:hAnsi="Verdana"/>
          <w:color w:val="000000"/>
          <w:sz w:val="28"/>
          <w:szCs w:val="28"/>
          <w:shd w:val="clear" w:color="auto" w:fill="FFFFFF"/>
        </w:rPr>
        <w:t xml:space="preserve">With a Type 1 or Type 2 opt-out in force, you will still be invited to cervical screening, breast screening, bowel cancer screening, diabetic retinopathy screening, abdominal aortic aneurysm screening, and any other current or future national screening </w:t>
      </w:r>
      <w:proofErr w:type="spellStart"/>
      <w:r w:rsidR="00A86D8F" w:rsidRPr="00597CFB">
        <w:rPr>
          <w:rFonts w:ascii="Verdana" w:hAnsi="Verdana"/>
          <w:color w:val="000000"/>
          <w:sz w:val="28"/>
          <w:szCs w:val="28"/>
          <w:shd w:val="clear" w:color="auto" w:fill="FFFFFF"/>
        </w:rPr>
        <w:t>programmes</w:t>
      </w:r>
      <w:proofErr w:type="spellEnd"/>
      <w:r w:rsidR="00A86D8F" w:rsidRPr="00597CFB">
        <w:rPr>
          <w:rFonts w:ascii="Verdana" w:hAnsi="Verdana"/>
          <w:color w:val="000000"/>
          <w:sz w:val="28"/>
          <w:szCs w:val="28"/>
          <w:shd w:val="clear" w:color="auto" w:fill="FFFFFF"/>
        </w:rPr>
        <w:t>, if you are eligible - the Type 1 and Type 2 opt-outs</w:t>
      </w:r>
      <w:r w:rsidR="00A86D8F" w:rsidRPr="00597CFB">
        <w:rPr>
          <w:rStyle w:val="apple-converted-space"/>
          <w:rFonts w:ascii="Verdana" w:hAnsi="Verdana"/>
          <w:color w:val="000000"/>
          <w:sz w:val="28"/>
          <w:szCs w:val="28"/>
          <w:shd w:val="clear" w:color="auto" w:fill="FFFFFF"/>
        </w:rPr>
        <w:t> </w:t>
      </w:r>
      <w:r w:rsidR="00A86D8F" w:rsidRPr="00597CFB">
        <w:rPr>
          <w:rFonts w:ascii="Verdana" w:hAnsi="Verdana"/>
          <w:sz w:val="28"/>
          <w:szCs w:val="28"/>
          <w:shd w:val="clear" w:color="auto" w:fill="FFFFFF"/>
        </w:rPr>
        <w:t xml:space="preserve">do not prevent these </w:t>
      </w:r>
      <w:proofErr w:type="spellStart"/>
      <w:r w:rsidR="00A86D8F" w:rsidRPr="00597CFB">
        <w:rPr>
          <w:rFonts w:ascii="Verdana" w:hAnsi="Verdana"/>
          <w:sz w:val="28"/>
          <w:szCs w:val="28"/>
          <w:shd w:val="clear" w:color="auto" w:fill="FFFFFF"/>
        </w:rPr>
        <w:t>programmes</w:t>
      </w:r>
      <w:proofErr w:type="spellEnd"/>
      <w:r w:rsidR="00A86D8F" w:rsidRPr="00597CFB">
        <w:rPr>
          <w:rFonts w:ascii="Verdana" w:hAnsi="Verdana"/>
          <w:sz w:val="28"/>
          <w:szCs w:val="28"/>
          <w:shd w:val="clear" w:color="auto" w:fill="FFFFFF"/>
        </w:rPr>
        <w:t xml:space="preserve"> in any way</w:t>
      </w:r>
      <w:r w:rsidR="00A86D8F" w:rsidRPr="00597CFB">
        <w:rPr>
          <w:rFonts w:ascii="Verdana" w:hAnsi="Verdana"/>
          <w:color w:val="000000"/>
          <w:sz w:val="28"/>
          <w:szCs w:val="28"/>
          <w:shd w:val="clear" w:color="auto" w:fill="FFFFFF"/>
        </w:rPr>
        <w:t xml:space="preserve">. </w:t>
      </w:r>
    </w:p>
    <w:p w14:paraId="474B09AE" w14:textId="77777777" w:rsidR="00A86D8F" w:rsidRDefault="00A86D8F" w:rsidP="00A86D8F">
      <w:pPr>
        <w:tabs>
          <w:tab w:val="left" w:pos="1335"/>
        </w:tabs>
        <w:rPr>
          <w:rFonts w:ascii="Verdana" w:hAnsi="Verdana"/>
          <w:color w:val="000000"/>
          <w:sz w:val="28"/>
          <w:szCs w:val="28"/>
          <w:shd w:val="clear" w:color="auto" w:fill="FFFFFF"/>
        </w:rPr>
      </w:pPr>
      <w:r w:rsidRPr="00597CFB">
        <w:rPr>
          <w:rFonts w:ascii="Verdana" w:hAnsi="Verdana"/>
          <w:color w:val="000000"/>
          <w:sz w:val="28"/>
          <w:szCs w:val="28"/>
          <w:shd w:val="clear" w:color="auto" w:fill="FFFFFF"/>
        </w:rPr>
        <w:t>Nor will a Type 1 or Type 2 opt-out prevent you from taking part in medical research, with your explicit consent.</w:t>
      </w:r>
    </w:p>
    <w:p w14:paraId="24BF34C0" w14:textId="77777777" w:rsidR="009023CF" w:rsidRDefault="009023CF" w:rsidP="00A86D8F">
      <w:pPr>
        <w:tabs>
          <w:tab w:val="left" w:pos="1335"/>
        </w:tabs>
        <w:rPr>
          <w:rFonts w:ascii="Verdana" w:hAnsi="Verdana"/>
          <w:sz w:val="28"/>
          <w:szCs w:val="28"/>
        </w:rPr>
      </w:pPr>
    </w:p>
    <w:p w14:paraId="565769BD" w14:textId="77777777" w:rsidR="00A86D8F" w:rsidRDefault="00A86D8F" w:rsidP="00A86D8F">
      <w:pPr>
        <w:tabs>
          <w:tab w:val="left" w:pos="1335"/>
        </w:tabs>
        <w:rPr>
          <w:rFonts w:ascii="Verdana" w:hAnsi="Verdana"/>
          <w:sz w:val="28"/>
          <w:szCs w:val="28"/>
        </w:rPr>
      </w:pPr>
      <w:r>
        <w:rPr>
          <w:rFonts w:ascii="Verdana" w:hAnsi="Verdana"/>
          <w:sz w:val="28"/>
          <w:szCs w:val="28"/>
        </w:rPr>
        <w:t xml:space="preserve">More information about secondary uses, and Type 1 and Type 2 opt-outs, can be found at </w:t>
      </w:r>
      <w:hyperlink r:id="rId23" w:history="1">
        <w:r w:rsidRPr="002B7E13">
          <w:rPr>
            <w:rStyle w:val="Hyperlink"/>
            <w:rFonts w:ascii="Verdana" w:hAnsi="Verdana"/>
            <w:sz w:val="28"/>
            <w:szCs w:val="28"/>
          </w:rPr>
          <w:t>www.nhsdatasharing.info</w:t>
        </w:r>
      </w:hyperlink>
      <w:r>
        <w:rPr>
          <w:rFonts w:ascii="Verdana" w:hAnsi="Verdana"/>
          <w:sz w:val="28"/>
          <w:szCs w:val="28"/>
        </w:rPr>
        <w:t xml:space="preserve"> </w:t>
      </w:r>
    </w:p>
    <w:p w14:paraId="72805624" w14:textId="77777777" w:rsidR="00A86D8F" w:rsidRDefault="00A86D8F" w:rsidP="00A86D8F">
      <w:pPr>
        <w:tabs>
          <w:tab w:val="left" w:pos="1335"/>
        </w:tabs>
        <w:rPr>
          <w:rFonts w:ascii="Verdana" w:hAnsi="Verdana"/>
          <w:sz w:val="28"/>
          <w:szCs w:val="28"/>
        </w:rPr>
      </w:pPr>
      <w:r>
        <w:rPr>
          <w:rFonts w:ascii="Verdana" w:hAnsi="Verdana"/>
          <w:sz w:val="28"/>
          <w:szCs w:val="28"/>
        </w:rPr>
        <w:t>Detailed factsheets about Type 1 and Type 2 opt-outs, and links to further sources of information, can be found within that site.</w:t>
      </w:r>
    </w:p>
    <w:p w14:paraId="4075A527" w14:textId="77777777" w:rsidR="002E4877" w:rsidRDefault="002E4877" w:rsidP="00A86D8F">
      <w:pPr>
        <w:tabs>
          <w:tab w:val="left" w:pos="1335"/>
        </w:tabs>
        <w:rPr>
          <w:rFonts w:ascii="Verdana" w:hAnsi="Verdana"/>
          <w:sz w:val="28"/>
          <w:szCs w:val="28"/>
        </w:rPr>
      </w:pPr>
      <w:r>
        <w:rPr>
          <w:rFonts w:ascii="Verdana" w:hAnsi="Verdana"/>
          <w:sz w:val="28"/>
          <w:szCs w:val="28"/>
        </w:rPr>
        <w:t xml:space="preserve">From 25 May 2018 NHS Digital is introducing a new online tool patients can use to record their data sharing preferences. More information can be found at </w:t>
      </w:r>
    </w:p>
    <w:p w14:paraId="7C4DAF97" w14:textId="77777777" w:rsidR="002E4877" w:rsidRDefault="002E4877" w:rsidP="00A86D8F">
      <w:pPr>
        <w:tabs>
          <w:tab w:val="left" w:pos="1335"/>
        </w:tabs>
        <w:rPr>
          <w:rFonts w:ascii="Verdana" w:hAnsi="Verdana"/>
          <w:sz w:val="28"/>
          <w:szCs w:val="28"/>
        </w:rPr>
      </w:pPr>
      <w:hyperlink r:id="rId24" w:history="1">
        <w:r w:rsidRPr="00942482">
          <w:rPr>
            <w:rStyle w:val="Hyperlink"/>
            <w:rFonts w:ascii="Verdana" w:hAnsi="Verdana"/>
            <w:sz w:val="28"/>
            <w:szCs w:val="28"/>
          </w:rPr>
          <w:t>https://digital.nhs.uk/services/national-data-opt-out-programme</w:t>
        </w:r>
      </w:hyperlink>
    </w:p>
    <w:p w14:paraId="4B563FAC" w14:textId="77777777" w:rsidR="00A86D8F" w:rsidRDefault="00A86D8F" w:rsidP="00E6777C">
      <w:pPr>
        <w:tabs>
          <w:tab w:val="left" w:pos="1335"/>
        </w:tabs>
        <w:rPr>
          <w:rFonts w:ascii="Verdana" w:hAnsi="Verdana"/>
          <w:sz w:val="28"/>
          <w:szCs w:val="28"/>
        </w:rPr>
      </w:pPr>
      <w:r>
        <w:rPr>
          <w:rFonts w:ascii="Verdana" w:hAnsi="Verdana"/>
          <w:sz w:val="28"/>
          <w:szCs w:val="28"/>
        </w:rPr>
        <w:t>If you wish to opt out of secondary uses of information from your GP record, then simply fill in the opt-out form in this factsheet and hand it in to the surgery (either site).</w:t>
      </w:r>
    </w:p>
    <w:p w14:paraId="46D5813A" w14:textId="77777777" w:rsidR="000A6F6D" w:rsidRDefault="00A86D8F" w:rsidP="00E6777C">
      <w:pPr>
        <w:tabs>
          <w:tab w:val="left" w:pos="1335"/>
        </w:tabs>
        <w:rPr>
          <w:rFonts w:ascii="Verdana" w:hAnsi="Verdana"/>
          <w:sz w:val="28"/>
          <w:szCs w:val="28"/>
        </w:rPr>
      </w:pPr>
      <w:r>
        <w:rPr>
          <w:rFonts w:ascii="Verdana" w:hAnsi="Verdana"/>
          <w:sz w:val="28"/>
          <w:szCs w:val="28"/>
        </w:rPr>
        <w:t>Alternatively, you can email with your opt-out wishes.</w:t>
      </w:r>
    </w:p>
    <w:p w14:paraId="07CB5C73" w14:textId="77777777" w:rsidR="0040634C" w:rsidRDefault="000A6F6D" w:rsidP="0040634C">
      <w:pPr>
        <w:tabs>
          <w:tab w:val="left" w:pos="1335"/>
        </w:tabs>
        <w:jc w:val="center"/>
        <w:rPr>
          <w:rFonts w:ascii="Verdana" w:hAnsi="Verdana"/>
          <w:sz w:val="28"/>
          <w:szCs w:val="28"/>
        </w:rPr>
      </w:pPr>
      <w:r>
        <w:rPr>
          <w:rFonts w:ascii="Verdana" w:hAnsi="Verdana"/>
          <w:sz w:val="28"/>
          <w:szCs w:val="28"/>
        </w:rPr>
        <w:br w:type="page"/>
      </w:r>
      <w:r w:rsidR="0040634C" w:rsidRPr="0040634C">
        <w:rPr>
          <w:rFonts w:ascii="Verdana" w:eastAsia="Times New Roman" w:hAnsi="Verdana" w:cs="Arial"/>
          <w:b/>
          <w:sz w:val="40"/>
          <w:szCs w:val="40"/>
          <w:lang w:val="en-GB"/>
        </w:rPr>
        <w:lastRenderedPageBreak/>
        <w:t>Data Processors</w:t>
      </w:r>
      <w:r w:rsidR="0040634C">
        <w:rPr>
          <w:rFonts w:ascii="Verdana" w:hAnsi="Verdana"/>
          <w:sz w:val="28"/>
          <w:szCs w:val="28"/>
        </w:rPr>
        <w:br/>
      </w:r>
    </w:p>
    <w:p w14:paraId="1FA65B1B" w14:textId="77777777" w:rsidR="003F6B23" w:rsidRPr="003F6B23" w:rsidRDefault="002E4877" w:rsidP="003F6B23">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Pr>
          <w:rFonts w:ascii="Verdana" w:eastAsia="Calibri" w:hAnsi="Verdana"/>
          <w:color w:val="000000"/>
          <w:sz w:val="28"/>
          <w:szCs w:val="28"/>
          <w:shd w:val="clear" w:color="auto" w:fill="FFFFFF"/>
          <w:lang w:val="en-US" w:eastAsia="en-US"/>
        </w:rPr>
        <w:t>Stubbington Medical Practice</w:t>
      </w:r>
      <w:r w:rsidR="0040634C" w:rsidRPr="003F6B23">
        <w:rPr>
          <w:rFonts w:ascii="Verdana" w:eastAsia="Calibri" w:hAnsi="Verdana"/>
          <w:color w:val="000000"/>
          <w:sz w:val="28"/>
          <w:szCs w:val="28"/>
          <w:shd w:val="clear" w:color="auto" w:fill="FFFFFF"/>
          <w:lang w:val="en-US" w:eastAsia="en-US"/>
        </w:rPr>
        <w:t xml:space="preserve"> uses data processors to perform certain administrative tasks for us, particularly where these invo</w:t>
      </w:r>
      <w:r w:rsidR="003C2CC7">
        <w:rPr>
          <w:rFonts w:ascii="Verdana" w:eastAsia="Calibri" w:hAnsi="Verdana"/>
          <w:color w:val="000000"/>
          <w:sz w:val="28"/>
          <w:szCs w:val="28"/>
          <w:shd w:val="clear" w:color="auto" w:fill="FFFFFF"/>
          <w:lang w:val="en-US" w:eastAsia="en-US"/>
        </w:rPr>
        <w:t>lve large numbers of patients. </w:t>
      </w:r>
    </w:p>
    <w:p w14:paraId="4C01DE8B" w14:textId="77777777" w:rsidR="003F6B23" w:rsidRPr="003F6B23" w:rsidRDefault="003F6B23" w:rsidP="003C2CC7">
      <w:pPr>
        <w:pStyle w:val="NormalWeb"/>
        <w:shd w:val="clear" w:color="auto" w:fill="FAFAFB"/>
        <w:spacing w:before="0" w:beforeAutospacing="0" w:after="200" w:afterAutospacing="0"/>
        <w:rPr>
          <w:rFonts w:ascii="Verdana" w:eastAsia="Calibri" w:hAnsi="Verdana"/>
          <w:i/>
          <w:color w:val="000000"/>
          <w:sz w:val="28"/>
          <w:szCs w:val="28"/>
          <w:shd w:val="clear" w:color="auto" w:fill="FFFFFF"/>
          <w:lang w:val="en-US" w:eastAsia="en-US"/>
        </w:rPr>
      </w:pPr>
      <w:r w:rsidRPr="003F6B23">
        <w:rPr>
          <w:rFonts w:ascii="Verdana" w:eastAsia="Calibri" w:hAnsi="Verdana"/>
          <w:i/>
          <w:color w:val="000000"/>
          <w:sz w:val="28"/>
          <w:szCs w:val="28"/>
          <w:shd w:val="clear" w:color="auto" w:fill="FFFFFF"/>
          <w:lang w:val="en-US" w:eastAsia="en-US"/>
        </w:rPr>
        <w:t>EMIS Health Ltd</w:t>
      </w:r>
    </w:p>
    <w:p w14:paraId="7EC35C20" w14:textId="77777777" w:rsidR="0040634C" w:rsidRPr="003C2CC7" w:rsidRDefault="003F6B23"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sidRPr="003F6B23">
        <w:rPr>
          <w:rFonts w:ascii="Verdana" w:eastAsia="Calibri" w:hAnsi="Verdana"/>
          <w:color w:val="000000"/>
          <w:sz w:val="28"/>
          <w:szCs w:val="28"/>
          <w:shd w:val="clear" w:color="auto" w:fill="FFFFFF"/>
          <w:lang w:val="en-US" w:eastAsia="en-US"/>
        </w:rPr>
        <w:t>EMIS Health hosts our electronic GP patient records database at their secure servers in Leeds. As such, they are acting as the data processor in this.</w:t>
      </w:r>
      <w:r w:rsidR="003C2CC7">
        <w:rPr>
          <w:rFonts w:ascii="Verdana" w:eastAsia="Calibri" w:hAnsi="Verdana"/>
          <w:color w:val="000000"/>
          <w:sz w:val="28"/>
          <w:szCs w:val="28"/>
          <w:shd w:val="clear" w:color="auto" w:fill="FFFFFF"/>
          <w:lang w:val="en-US" w:eastAsia="en-US"/>
        </w:rPr>
        <w:br/>
      </w:r>
      <w:r w:rsidR="00D81D2B" w:rsidRPr="003F6B23">
        <w:rPr>
          <w:rFonts w:ascii="Verdana" w:eastAsia="Calibri" w:hAnsi="Verdana"/>
          <w:color w:val="000000"/>
          <w:sz w:val="28"/>
          <w:szCs w:val="28"/>
          <w:shd w:val="clear" w:color="auto" w:fill="FFFFFF"/>
          <w:lang w:val="en-US" w:eastAsia="en-US"/>
        </w:rPr>
        <w:br/>
      </w:r>
      <w:r w:rsidR="0040634C" w:rsidRPr="003F6B23">
        <w:rPr>
          <w:rFonts w:ascii="Verdana" w:eastAsia="Calibri" w:hAnsi="Verdana"/>
          <w:i/>
          <w:color w:val="000000"/>
          <w:sz w:val="28"/>
          <w:szCs w:val="28"/>
          <w:shd w:val="clear" w:color="auto" w:fill="FFFFFF"/>
          <w:lang w:val="en-US" w:eastAsia="en-US"/>
        </w:rPr>
        <w:t>Docmail Ltd</w:t>
      </w:r>
    </w:p>
    <w:p w14:paraId="27B22B77" w14:textId="77777777" w:rsidR="0040634C" w:rsidRPr="003F6B23" w:rsidRDefault="0040634C"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sidRPr="003F6B23">
        <w:rPr>
          <w:rFonts w:ascii="Verdana" w:eastAsia="Calibri" w:hAnsi="Verdana"/>
          <w:color w:val="000000"/>
          <w:sz w:val="28"/>
          <w:szCs w:val="28"/>
          <w:shd w:val="clear" w:color="auto" w:fill="FFFFFF"/>
          <w:lang w:val="en-US" w:eastAsia="en-US"/>
        </w:rPr>
        <w:t>We have a contract with Docmail Ltd to permit them to send out letters from the surgery to patients, for example to invite them for a flu vaccination. We provide names and addresses only, and a template letter, to Docmail, who then create and post the letters out.</w:t>
      </w:r>
    </w:p>
    <w:p w14:paraId="793A472C" w14:textId="77777777" w:rsidR="0040634C" w:rsidRPr="003F6B23" w:rsidRDefault="0040634C" w:rsidP="003C2CC7">
      <w:pPr>
        <w:pStyle w:val="NormalWeb"/>
        <w:shd w:val="clear" w:color="auto" w:fill="FAFAFB"/>
        <w:spacing w:before="0" w:beforeAutospacing="0" w:after="200" w:afterAutospacing="0"/>
        <w:rPr>
          <w:rFonts w:ascii="Verdana" w:eastAsia="Calibri" w:hAnsi="Verdana"/>
          <w:i/>
          <w:color w:val="000000"/>
          <w:sz w:val="28"/>
          <w:szCs w:val="28"/>
          <w:shd w:val="clear" w:color="auto" w:fill="FFFFFF"/>
          <w:lang w:val="en-US" w:eastAsia="en-US"/>
        </w:rPr>
      </w:pPr>
      <w:r w:rsidRPr="003F6B23">
        <w:rPr>
          <w:rFonts w:ascii="Verdana" w:eastAsia="Calibri" w:hAnsi="Verdana"/>
          <w:i/>
          <w:color w:val="000000"/>
          <w:sz w:val="28"/>
          <w:szCs w:val="28"/>
          <w:shd w:val="clear" w:color="auto" w:fill="FFFFFF"/>
          <w:lang w:val="en-US" w:eastAsia="en-US"/>
        </w:rPr>
        <w:t>Hampshire County Council</w:t>
      </w:r>
    </w:p>
    <w:p w14:paraId="4BC9661C" w14:textId="77777777" w:rsidR="0040634C" w:rsidRPr="003F6B23" w:rsidRDefault="0040634C"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sidRPr="003F6B23">
        <w:rPr>
          <w:rFonts w:ascii="Verdana" w:eastAsia="Calibri" w:hAnsi="Verdana"/>
          <w:color w:val="000000"/>
          <w:sz w:val="28"/>
          <w:szCs w:val="28"/>
          <w:shd w:val="clear" w:color="auto" w:fill="FFFFFF"/>
          <w:lang w:val="en-US" w:eastAsia="en-US"/>
        </w:rPr>
        <w:t xml:space="preserve">We also have a contract with </w:t>
      </w:r>
      <w:r w:rsidR="0091340A">
        <w:rPr>
          <w:rFonts w:ascii="Verdana" w:eastAsia="Calibri" w:hAnsi="Verdana"/>
          <w:color w:val="000000"/>
          <w:sz w:val="28"/>
          <w:szCs w:val="28"/>
          <w:shd w:val="clear" w:color="auto" w:fill="FFFFFF"/>
          <w:lang w:val="en-US" w:eastAsia="en-US"/>
        </w:rPr>
        <w:t>Hampshire County Council (HCC) </w:t>
      </w:r>
      <w:r w:rsidRPr="003F6B23">
        <w:rPr>
          <w:rFonts w:ascii="Verdana" w:eastAsia="Calibri" w:hAnsi="Verdana"/>
          <w:color w:val="000000"/>
          <w:sz w:val="28"/>
          <w:szCs w:val="28"/>
          <w:shd w:val="clear" w:color="auto" w:fill="FFFFFF"/>
          <w:lang w:val="en-US" w:eastAsia="en-US"/>
        </w:rPr>
        <w:t>to enable them to invite patients for an NHS Health Check on our behalf. Again, we provide demographic data, plus date of birth, to HCC, who then create and post the letters of invitation out.</w:t>
      </w:r>
    </w:p>
    <w:p w14:paraId="085F1538" w14:textId="77777777" w:rsidR="003C2CC7" w:rsidRPr="003C2CC7" w:rsidRDefault="00234F86" w:rsidP="003C2CC7">
      <w:pPr>
        <w:pStyle w:val="NormalWeb"/>
        <w:shd w:val="clear" w:color="auto" w:fill="FAFAFB"/>
        <w:spacing w:before="0" w:beforeAutospacing="0" w:after="200" w:afterAutospacing="0"/>
        <w:rPr>
          <w:rFonts w:ascii="Verdana" w:eastAsia="Calibri" w:hAnsi="Verdana"/>
          <w:i/>
          <w:color w:val="000000"/>
          <w:sz w:val="28"/>
          <w:szCs w:val="28"/>
          <w:shd w:val="clear" w:color="auto" w:fill="FFFFFF"/>
          <w:lang w:val="en-US" w:eastAsia="en-US"/>
        </w:rPr>
      </w:pPr>
      <w:r>
        <w:rPr>
          <w:rFonts w:ascii="Verdana" w:eastAsia="Calibri" w:hAnsi="Verdana"/>
          <w:i/>
          <w:color w:val="000000"/>
          <w:sz w:val="28"/>
          <w:szCs w:val="28"/>
          <w:shd w:val="clear" w:color="auto" w:fill="FFFFFF"/>
          <w:lang w:val="en-US" w:eastAsia="en-US"/>
        </w:rPr>
        <w:t>Oldroyd Publishing Group</w:t>
      </w:r>
    </w:p>
    <w:p w14:paraId="42BDBF0A" w14:textId="77777777" w:rsidR="003C2CC7" w:rsidRDefault="003C2CC7"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sidRPr="003F6B23">
        <w:rPr>
          <w:rFonts w:ascii="Verdana" w:eastAsia="Calibri" w:hAnsi="Verdana"/>
          <w:color w:val="000000"/>
          <w:sz w:val="28"/>
          <w:szCs w:val="28"/>
          <w:shd w:val="clear" w:color="auto" w:fill="FFFFFF"/>
          <w:lang w:val="en-US" w:eastAsia="en-US"/>
        </w:rPr>
        <w:t>We have a contract with</w:t>
      </w:r>
      <w:r>
        <w:rPr>
          <w:rFonts w:ascii="Verdana" w:eastAsia="Calibri" w:hAnsi="Verdana"/>
          <w:color w:val="000000"/>
          <w:sz w:val="28"/>
          <w:szCs w:val="28"/>
          <w:shd w:val="clear" w:color="auto" w:fill="FFFFFF"/>
          <w:lang w:val="en-US" w:eastAsia="en-US"/>
        </w:rPr>
        <w:t xml:space="preserve"> </w:t>
      </w:r>
      <w:r w:rsidR="00234F86">
        <w:rPr>
          <w:rFonts w:ascii="Verdana" w:eastAsia="Calibri" w:hAnsi="Verdana"/>
          <w:color w:val="000000"/>
          <w:sz w:val="28"/>
          <w:szCs w:val="28"/>
          <w:shd w:val="clear" w:color="auto" w:fill="FFFFFF"/>
          <w:lang w:val="en-US" w:eastAsia="en-US"/>
        </w:rPr>
        <w:t xml:space="preserve">Oldroyd Publishing Group </w:t>
      </w:r>
      <w:r>
        <w:rPr>
          <w:rFonts w:ascii="Verdana" w:eastAsia="Calibri" w:hAnsi="Verdana"/>
          <w:color w:val="000000"/>
          <w:sz w:val="28"/>
          <w:szCs w:val="28"/>
          <w:shd w:val="clear" w:color="auto" w:fill="FFFFFF"/>
          <w:lang w:val="en-US" w:eastAsia="en-US"/>
        </w:rPr>
        <w:t xml:space="preserve">to host our website. </w:t>
      </w:r>
      <w:r w:rsidR="0091340A">
        <w:rPr>
          <w:rFonts w:ascii="Verdana" w:eastAsia="Calibri" w:hAnsi="Verdana"/>
          <w:color w:val="000000"/>
          <w:sz w:val="28"/>
          <w:szCs w:val="28"/>
          <w:shd w:val="clear" w:color="auto" w:fill="FFFFFF"/>
          <w:lang w:val="en-US" w:eastAsia="en-US"/>
        </w:rPr>
        <w:t>Features of our website include</w:t>
      </w:r>
      <w:r>
        <w:rPr>
          <w:rFonts w:ascii="Verdana" w:eastAsia="Calibri" w:hAnsi="Verdana"/>
          <w:color w:val="000000"/>
          <w:sz w:val="28"/>
          <w:szCs w:val="28"/>
          <w:shd w:val="clear" w:color="auto" w:fill="FFFFFF"/>
          <w:lang w:val="en-US" w:eastAsia="en-US"/>
        </w:rPr>
        <w:t xml:space="preserve"> patients being able to supply information about themselves (subsequently inc</w:t>
      </w:r>
      <w:r w:rsidR="00234F86">
        <w:rPr>
          <w:rFonts w:ascii="Verdana" w:eastAsia="Calibri" w:hAnsi="Verdana"/>
          <w:color w:val="000000"/>
          <w:sz w:val="28"/>
          <w:szCs w:val="28"/>
          <w:shd w:val="clear" w:color="auto" w:fill="FFFFFF"/>
          <w:lang w:val="en-US" w:eastAsia="en-US"/>
        </w:rPr>
        <w:t>orporated into their GP record).</w:t>
      </w:r>
    </w:p>
    <w:p w14:paraId="0456B73B" w14:textId="77777777" w:rsidR="00234F86" w:rsidRDefault="00234F86"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Pr>
          <w:rFonts w:ascii="Verdana" w:eastAsia="Calibri" w:hAnsi="Verdana"/>
          <w:color w:val="000000"/>
          <w:sz w:val="28"/>
          <w:szCs w:val="28"/>
          <w:shd w:val="clear" w:color="auto" w:fill="FFFFFF"/>
          <w:lang w:val="en-US" w:eastAsia="en-US"/>
        </w:rPr>
        <w:t>eConsult</w:t>
      </w:r>
    </w:p>
    <w:p w14:paraId="0DC008AF" w14:textId="77777777" w:rsidR="00234F86" w:rsidRDefault="00234F86"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Pr>
          <w:rFonts w:ascii="Verdana" w:eastAsia="Calibri" w:hAnsi="Verdana"/>
          <w:color w:val="000000"/>
          <w:sz w:val="28"/>
          <w:szCs w:val="28"/>
          <w:shd w:val="clear" w:color="auto" w:fill="FFFFFF"/>
          <w:lang w:val="en-US" w:eastAsia="en-US"/>
        </w:rPr>
        <w:t xml:space="preserve">We have a contract with The Hurley Group (WebGP) to collect your data with your consent and pass it to us for us to action. </w:t>
      </w:r>
    </w:p>
    <w:p w14:paraId="1B19E889" w14:textId="77777777" w:rsidR="008E212B" w:rsidRDefault="008E212B"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p>
    <w:p w14:paraId="4BFA83C5" w14:textId="77777777" w:rsidR="008E212B" w:rsidRPr="00D81D2B" w:rsidRDefault="008E212B" w:rsidP="003C2CC7">
      <w:pPr>
        <w:pStyle w:val="NormalWeb"/>
        <w:shd w:val="clear" w:color="auto" w:fill="FAFAFB"/>
        <w:spacing w:before="0" w:beforeAutospacing="0" w:after="200" w:afterAutospacing="0"/>
        <w:rPr>
          <w:rFonts w:ascii="Verdana" w:eastAsia="Calibri" w:hAnsi="Verdana"/>
          <w:color w:val="000000"/>
          <w:sz w:val="28"/>
          <w:szCs w:val="28"/>
          <w:shd w:val="clear" w:color="auto" w:fill="FFFFFF"/>
          <w:lang w:val="en-US" w:eastAsia="en-US"/>
        </w:rPr>
      </w:pPr>
      <w:r>
        <w:rPr>
          <w:rFonts w:ascii="Verdana" w:eastAsia="Calibri" w:hAnsi="Verdana"/>
          <w:color w:val="000000"/>
          <w:sz w:val="28"/>
          <w:szCs w:val="28"/>
          <w:shd w:val="clear" w:color="auto" w:fill="FFFFFF"/>
          <w:lang w:val="en-US" w:eastAsia="en-US"/>
        </w:rPr>
        <w:t>In all cases these companies are reviewing their Privacy Policies and the details of these will be made available as soon as possible.</w:t>
      </w:r>
    </w:p>
    <w:p w14:paraId="649DF8A7" w14:textId="77777777" w:rsidR="00D21DF9" w:rsidRPr="00BD2707" w:rsidRDefault="0040634C" w:rsidP="0040634C">
      <w:pPr>
        <w:tabs>
          <w:tab w:val="left" w:pos="1335"/>
        </w:tabs>
        <w:jc w:val="center"/>
        <w:rPr>
          <w:rFonts w:ascii="Verdana" w:hAnsi="Verdana"/>
          <w:sz w:val="28"/>
          <w:szCs w:val="28"/>
        </w:rPr>
      </w:pPr>
      <w:r w:rsidRPr="0040634C">
        <w:rPr>
          <w:color w:val="000000"/>
          <w:shd w:val="clear" w:color="auto" w:fill="FFFFFF"/>
        </w:rPr>
        <w:t xml:space="preserve"> </w:t>
      </w:r>
      <w:r w:rsidR="00A86D8F" w:rsidRPr="0040634C">
        <w:rPr>
          <w:color w:val="000000"/>
          <w:shd w:val="clear" w:color="auto" w:fill="FFFFFF"/>
        </w:rPr>
        <w:br w:type="page"/>
      </w:r>
      <w:bookmarkStart w:id="8" w:name="optoutform"/>
      <w:r w:rsidR="00D21DF9" w:rsidRPr="00B13799">
        <w:rPr>
          <w:rFonts w:ascii="Arial" w:eastAsia="Arial"/>
          <w:b/>
          <w:sz w:val="36"/>
          <w:szCs w:val="36"/>
          <w:u w:val="single"/>
        </w:rPr>
        <w:lastRenderedPageBreak/>
        <w:t xml:space="preserve">OPT OUT FORM </w:t>
      </w:r>
      <w:r w:rsidR="00D21DF9">
        <w:rPr>
          <w:rFonts w:ascii="Arial" w:eastAsia="Arial"/>
          <w:b/>
          <w:sz w:val="36"/>
          <w:szCs w:val="36"/>
          <w:u w:val="single"/>
        </w:rPr>
        <w:t>–</w:t>
      </w:r>
      <w:r w:rsidR="00D21DF9" w:rsidRPr="00B13799">
        <w:rPr>
          <w:rFonts w:ascii="Arial" w:eastAsia="Arial"/>
          <w:b/>
          <w:sz w:val="36"/>
          <w:szCs w:val="36"/>
          <w:u w:val="single"/>
        </w:rPr>
        <w:t xml:space="preserve"> </w:t>
      </w:r>
      <w:r w:rsidR="00D21DF9">
        <w:rPr>
          <w:rFonts w:ascii="Arial" w:eastAsia="Arial"/>
          <w:b/>
          <w:sz w:val="36"/>
          <w:szCs w:val="36"/>
          <w:u w:val="single"/>
        </w:rPr>
        <w:t>MEDICAL RECORDS</w:t>
      </w:r>
      <w:bookmarkEnd w:id="8"/>
    </w:p>
    <w:p w14:paraId="1B590193" w14:textId="2B97CC34" w:rsidR="00D21DF9" w:rsidRPr="00BD2707" w:rsidRDefault="00D21DF9" w:rsidP="009E55B7">
      <w:pPr>
        <w:pStyle w:val="Header"/>
        <w:pBdr>
          <w:left w:val="dashed" w:sz="12" w:space="4" w:color="000000"/>
        </w:pBdr>
        <w:rPr>
          <w:rFonts w:ascii="Verdana" w:eastAsia="Arial" w:hAnsi="Verdana"/>
          <w:sz w:val="28"/>
          <w:szCs w:val="28"/>
        </w:rPr>
      </w:pPr>
      <w:r w:rsidRPr="002F2D5F">
        <w:rPr>
          <w:rFonts w:ascii="Verdana" w:eastAsia="Arial" w:hAnsi="Verdana"/>
          <w:sz w:val="28"/>
          <w:szCs w:val="28"/>
        </w:rPr>
        <w:t>Please tick the relevant scheme(s) that you wish to opt-out of.</w:t>
      </w:r>
      <w:r>
        <w:rPr>
          <w:rFonts w:ascii="Verdana" w:eastAsia="Arial" w:hAnsi="Verdana"/>
          <w:sz w:val="28"/>
          <w:szCs w:val="28"/>
        </w:rPr>
        <w:br/>
      </w:r>
      <w:r w:rsidRPr="002F2D5F">
        <w:rPr>
          <w:rFonts w:ascii="Verdana" w:eastAsia="Arial" w:hAnsi="Verdana"/>
          <w:sz w:val="28"/>
          <w:szCs w:val="28"/>
        </w:rPr>
        <w:t>(You can opt back in to any/all of them at any time in the future)</w:t>
      </w:r>
    </w:p>
    <w:p w14:paraId="409E3540" w14:textId="77777777" w:rsidR="00D21DF9" w:rsidRPr="00A24B0A" w:rsidRDefault="00D21DF9" w:rsidP="00A24B0A">
      <w:pPr>
        <w:pBdr>
          <w:left w:val="dashed" w:sz="12" w:space="4" w:color="000000"/>
        </w:pBdr>
        <w:ind w:left="720" w:hanging="720"/>
        <w:rPr>
          <w:rFonts w:ascii="Verdana" w:hAnsi="Verdana" w:cs="Arial"/>
          <w:sz w:val="32"/>
          <w:szCs w:val="32"/>
        </w:rPr>
      </w:pPr>
      <w:r w:rsidRPr="004446A5">
        <w:rPr>
          <w:rFonts w:ascii="Verdana" w:hAnsi="Verdana" w:cs="Arial"/>
          <w:sz w:val="32"/>
          <w:szCs w:val="32"/>
        </w:rPr>
        <w:sym w:font="Wingdings" w:char="F0A8"/>
      </w:r>
      <w:r>
        <w:rPr>
          <w:rFonts w:ascii="Verdana" w:hAnsi="Verdana" w:cs="Arial"/>
          <w:sz w:val="32"/>
          <w:szCs w:val="32"/>
        </w:rPr>
        <w:t xml:space="preserve"> </w:t>
      </w:r>
      <w:r>
        <w:rPr>
          <w:rFonts w:ascii="Verdana" w:hAnsi="Verdana" w:cs="Arial"/>
          <w:sz w:val="32"/>
          <w:szCs w:val="32"/>
        </w:rPr>
        <w:tab/>
      </w:r>
      <w:r w:rsidR="00A24B0A" w:rsidRPr="00A24B0A">
        <w:rPr>
          <w:rFonts w:ascii="Verdana" w:hAnsi="Verdana" w:cs="Arial"/>
          <w:sz w:val="32"/>
          <w:szCs w:val="32"/>
        </w:rPr>
        <w:t xml:space="preserve">I would like to opt-out of the </w:t>
      </w:r>
      <w:r w:rsidR="00A24B0A" w:rsidRPr="003C2CC7">
        <w:rPr>
          <w:rFonts w:ascii="Verdana" w:hAnsi="Verdana" w:cs="Arial"/>
          <w:b/>
          <w:sz w:val="32"/>
          <w:szCs w:val="32"/>
        </w:rPr>
        <w:t>Summary Care Record</w:t>
      </w:r>
      <w:r w:rsidR="00A24B0A">
        <w:rPr>
          <w:rFonts w:ascii="Verdana" w:hAnsi="Verdana" w:cs="Arial"/>
          <w:sz w:val="32"/>
          <w:szCs w:val="32"/>
        </w:rPr>
        <w:br/>
      </w:r>
      <w:r w:rsidR="00A24B0A" w:rsidRPr="00A24B0A">
        <w:rPr>
          <w:rFonts w:ascii="Verdana" w:hAnsi="Verdana" w:cs="Arial"/>
          <w:sz w:val="32"/>
          <w:szCs w:val="32"/>
        </w:rPr>
        <w:t xml:space="preserve">Please could you add </w:t>
      </w:r>
      <w:r w:rsidR="0091340A">
        <w:rPr>
          <w:rFonts w:ascii="Verdana" w:hAnsi="Verdana" w:cs="Arial"/>
          <w:sz w:val="32"/>
          <w:szCs w:val="32"/>
        </w:rPr>
        <w:t>the relevant “electronic flag”/R</w:t>
      </w:r>
      <w:r w:rsidR="00A24B0A" w:rsidRPr="00A24B0A">
        <w:rPr>
          <w:rFonts w:ascii="Verdana" w:hAnsi="Verdana" w:cs="Arial"/>
          <w:sz w:val="32"/>
          <w:szCs w:val="32"/>
        </w:rPr>
        <w:t xml:space="preserve">ead code </w:t>
      </w:r>
      <w:r w:rsidR="00735946" w:rsidRPr="00735946">
        <w:rPr>
          <w:rFonts w:ascii="Verdana" w:hAnsi="Verdana" w:cs="Arial"/>
          <w:i/>
          <w:sz w:val="32"/>
          <w:szCs w:val="32"/>
        </w:rPr>
        <w:t>9Nd</w:t>
      </w:r>
      <w:r w:rsidR="00735946">
        <w:rPr>
          <w:rFonts w:ascii="Verdana" w:hAnsi="Verdana" w:cs="Arial"/>
          <w:i/>
          <w:sz w:val="32"/>
          <w:szCs w:val="32"/>
        </w:rPr>
        <w:t>o</w:t>
      </w:r>
      <w:r w:rsidR="00A24B0A" w:rsidRPr="00A24B0A">
        <w:rPr>
          <w:rFonts w:ascii="Verdana" w:hAnsi="Verdana" w:cs="Arial"/>
          <w:sz w:val="32"/>
          <w:szCs w:val="32"/>
        </w:rPr>
        <w:t xml:space="preserve"> to my medical record</w:t>
      </w:r>
      <w:r w:rsidR="00A24B0A">
        <w:rPr>
          <w:rFonts w:ascii="Verdana" w:hAnsi="Verdana" w:cs="Arial"/>
          <w:sz w:val="32"/>
          <w:szCs w:val="32"/>
        </w:rPr>
        <w:br/>
      </w:r>
      <w:r w:rsidR="00A24B0A" w:rsidRPr="00A24B0A">
        <w:rPr>
          <w:rFonts w:ascii="Verdana" w:hAnsi="Verdana" w:cs="Arial"/>
          <w:sz w:val="32"/>
          <w:szCs w:val="32"/>
        </w:rPr>
        <w:t>(This will also opt you out of The Hampshire Health Record)</w:t>
      </w:r>
    </w:p>
    <w:p w14:paraId="106DB1B8" w14:textId="77777777" w:rsidR="00D21DF9" w:rsidRDefault="00D21DF9" w:rsidP="009E55B7">
      <w:pPr>
        <w:pBdr>
          <w:left w:val="dashed" w:sz="12" w:space="4" w:color="000000"/>
        </w:pBdr>
        <w:ind w:left="720" w:hanging="720"/>
        <w:rPr>
          <w:rFonts w:ascii="Verdana" w:hAnsi="Verdana" w:cs="Arial"/>
          <w:sz w:val="32"/>
          <w:szCs w:val="32"/>
        </w:rPr>
      </w:pPr>
      <w:r w:rsidRPr="004446A5">
        <w:rPr>
          <w:rFonts w:ascii="Verdana" w:hAnsi="Verdana" w:cs="Arial"/>
          <w:sz w:val="32"/>
          <w:szCs w:val="32"/>
        </w:rPr>
        <w:sym w:font="Wingdings" w:char="F0A8"/>
      </w:r>
      <w:r>
        <w:rPr>
          <w:rFonts w:ascii="Verdana" w:hAnsi="Verdana" w:cs="Arial"/>
          <w:sz w:val="32"/>
          <w:szCs w:val="32"/>
        </w:rPr>
        <w:t xml:space="preserve"> </w:t>
      </w:r>
      <w:r>
        <w:rPr>
          <w:rFonts w:ascii="Verdana" w:hAnsi="Verdana" w:cs="Arial"/>
          <w:sz w:val="32"/>
          <w:szCs w:val="32"/>
        </w:rPr>
        <w:tab/>
        <w:t>I</w:t>
      </w:r>
      <w:r w:rsidRPr="004446A5">
        <w:rPr>
          <w:rFonts w:ascii="Verdana" w:hAnsi="Verdana" w:cs="Arial"/>
          <w:sz w:val="32"/>
          <w:szCs w:val="32"/>
        </w:rPr>
        <w:t xml:space="preserve"> would like to opt-out of </w:t>
      </w:r>
      <w:r>
        <w:rPr>
          <w:rFonts w:ascii="Verdana" w:hAnsi="Verdana" w:cs="Arial"/>
          <w:b/>
          <w:sz w:val="32"/>
          <w:szCs w:val="32"/>
        </w:rPr>
        <w:t>the Hampshire Health Record</w:t>
      </w:r>
      <w:r w:rsidRPr="004446A5">
        <w:rPr>
          <w:rFonts w:ascii="Verdana" w:hAnsi="Verdana" w:cs="Arial"/>
          <w:b/>
          <w:sz w:val="32"/>
          <w:szCs w:val="32"/>
        </w:rPr>
        <w:br/>
      </w:r>
      <w:r w:rsidRPr="00D61398">
        <w:rPr>
          <w:rFonts w:ascii="Verdana" w:hAnsi="Verdana" w:cs="Arial"/>
          <w:sz w:val="32"/>
          <w:szCs w:val="32"/>
        </w:rPr>
        <w:t>Please could you add t</w:t>
      </w:r>
      <w:r>
        <w:rPr>
          <w:rFonts w:ascii="Verdana" w:hAnsi="Verdana" w:cs="Arial"/>
          <w:sz w:val="32"/>
          <w:szCs w:val="32"/>
        </w:rPr>
        <w:t>he releva</w:t>
      </w:r>
      <w:r w:rsidR="005E313B">
        <w:rPr>
          <w:rFonts w:ascii="Verdana" w:hAnsi="Verdana" w:cs="Arial"/>
          <w:sz w:val="32"/>
          <w:szCs w:val="32"/>
        </w:rPr>
        <w:t xml:space="preserve">nt “electronic flag”/read code </w:t>
      </w:r>
      <w:r w:rsidRPr="00F3498E">
        <w:rPr>
          <w:rFonts w:ascii="Verdana" w:hAnsi="Verdana" w:cs="Arial"/>
          <w:i/>
          <w:sz w:val="32"/>
          <w:szCs w:val="32"/>
        </w:rPr>
        <w:t>9Nd1</w:t>
      </w:r>
      <w:r>
        <w:rPr>
          <w:rFonts w:ascii="Verdana" w:hAnsi="Verdana" w:cs="Arial"/>
          <w:sz w:val="32"/>
          <w:szCs w:val="32"/>
        </w:rPr>
        <w:t xml:space="preserve"> to my medical record</w:t>
      </w:r>
    </w:p>
    <w:p w14:paraId="5B478EAC" w14:textId="77777777" w:rsidR="00D21DF9" w:rsidRPr="00701375" w:rsidRDefault="00D21DF9" w:rsidP="00A24B0A">
      <w:pPr>
        <w:pBdr>
          <w:left w:val="dashed" w:sz="12" w:space="4" w:color="000000"/>
        </w:pBdr>
        <w:ind w:left="720" w:hanging="720"/>
        <w:rPr>
          <w:rFonts w:ascii="Verdana" w:hAnsi="Verdana" w:cs="Arial"/>
          <w:sz w:val="32"/>
          <w:szCs w:val="32"/>
        </w:rPr>
      </w:pPr>
      <w:r w:rsidRPr="004446A5">
        <w:rPr>
          <w:rFonts w:ascii="Verdana" w:hAnsi="Verdana" w:cs="Arial"/>
          <w:sz w:val="32"/>
          <w:szCs w:val="32"/>
        </w:rPr>
        <w:sym w:font="Wingdings" w:char="F0A8"/>
      </w:r>
      <w:r w:rsidRPr="004446A5">
        <w:rPr>
          <w:rFonts w:ascii="Verdana" w:hAnsi="Verdana" w:cs="Arial"/>
          <w:sz w:val="32"/>
          <w:szCs w:val="32"/>
        </w:rPr>
        <w:t xml:space="preserve"> </w:t>
      </w:r>
      <w:r>
        <w:rPr>
          <w:rFonts w:ascii="Verdana" w:hAnsi="Verdana" w:cs="Arial"/>
          <w:sz w:val="32"/>
          <w:szCs w:val="32"/>
        </w:rPr>
        <w:tab/>
      </w:r>
      <w:r w:rsidR="00A24B0A" w:rsidRPr="00A24B0A">
        <w:rPr>
          <w:rFonts w:ascii="Verdana" w:hAnsi="Verdana" w:cs="Arial"/>
          <w:sz w:val="32"/>
          <w:szCs w:val="32"/>
        </w:rPr>
        <w:t xml:space="preserve">I would like to opt-out of </w:t>
      </w:r>
      <w:r w:rsidR="00A24B0A" w:rsidRPr="003C2CC7">
        <w:rPr>
          <w:rFonts w:ascii="Verdana" w:hAnsi="Verdana" w:cs="Arial"/>
          <w:b/>
          <w:sz w:val="32"/>
          <w:szCs w:val="32"/>
        </w:rPr>
        <w:t>all “secondary” uses</w:t>
      </w:r>
      <w:r w:rsidR="00A24B0A" w:rsidRPr="00A24B0A">
        <w:rPr>
          <w:rFonts w:ascii="Verdana" w:hAnsi="Verdana" w:cs="Arial"/>
          <w:sz w:val="32"/>
          <w:szCs w:val="32"/>
        </w:rPr>
        <w:t xml:space="preserve"> of my GP record (</w:t>
      </w:r>
      <w:r w:rsidR="00A24B0A" w:rsidRPr="00A24B0A">
        <w:rPr>
          <w:rFonts w:ascii="Verdana" w:hAnsi="Verdana" w:cs="Arial"/>
          <w:sz w:val="28"/>
          <w:szCs w:val="32"/>
        </w:rPr>
        <w:t>including</w:t>
      </w:r>
      <w:r w:rsidR="008A5323">
        <w:rPr>
          <w:rFonts w:ascii="Verdana" w:hAnsi="Verdana" w:cs="Arial"/>
          <w:sz w:val="28"/>
          <w:szCs w:val="32"/>
        </w:rPr>
        <w:t xml:space="preserve"> the</w:t>
      </w:r>
      <w:r w:rsidR="00A24B0A" w:rsidRPr="00A24B0A">
        <w:rPr>
          <w:rFonts w:ascii="Verdana" w:hAnsi="Verdana" w:cs="Arial"/>
          <w:sz w:val="28"/>
          <w:szCs w:val="32"/>
        </w:rPr>
        <w:t xml:space="preserve"> National Diabetes Audit</w:t>
      </w:r>
      <w:r w:rsidR="00A24B0A" w:rsidRPr="00A24B0A">
        <w:rPr>
          <w:rFonts w:ascii="Verdana" w:hAnsi="Verdana" w:cs="Arial"/>
          <w:sz w:val="32"/>
          <w:szCs w:val="32"/>
        </w:rPr>
        <w:t>)</w:t>
      </w:r>
      <w:r w:rsidR="00A24B0A">
        <w:rPr>
          <w:rFonts w:ascii="Verdana" w:hAnsi="Verdana" w:cs="Arial"/>
          <w:sz w:val="32"/>
          <w:szCs w:val="32"/>
        </w:rPr>
        <w:br/>
      </w:r>
      <w:r w:rsidR="00A24B0A" w:rsidRPr="00A24B0A">
        <w:rPr>
          <w:rFonts w:ascii="Verdana" w:hAnsi="Verdana" w:cs="Arial"/>
          <w:sz w:val="32"/>
          <w:szCs w:val="32"/>
        </w:rPr>
        <w:t xml:space="preserve">Please could you add the relevant “electronic flags”/read codes </w:t>
      </w:r>
      <w:r w:rsidR="00A24B0A" w:rsidRPr="00A24B0A">
        <w:rPr>
          <w:rFonts w:ascii="Verdana" w:hAnsi="Verdana" w:cs="Arial"/>
          <w:i/>
          <w:sz w:val="32"/>
          <w:szCs w:val="32"/>
        </w:rPr>
        <w:t>9Nu0</w:t>
      </w:r>
      <w:r w:rsidR="00A24B0A" w:rsidRPr="00A24B0A">
        <w:rPr>
          <w:rFonts w:ascii="Verdana" w:hAnsi="Verdana" w:cs="Arial"/>
          <w:sz w:val="32"/>
          <w:szCs w:val="32"/>
        </w:rPr>
        <w:t xml:space="preserve"> and </w:t>
      </w:r>
      <w:r w:rsidR="00A24B0A" w:rsidRPr="00A24B0A">
        <w:rPr>
          <w:rFonts w:ascii="Verdana" w:hAnsi="Verdana" w:cs="Arial"/>
          <w:i/>
          <w:sz w:val="32"/>
          <w:szCs w:val="32"/>
        </w:rPr>
        <w:t>9Nu4</w:t>
      </w:r>
      <w:r w:rsidR="00A24B0A" w:rsidRPr="00A24B0A">
        <w:rPr>
          <w:rFonts w:ascii="Verdana" w:hAnsi="Verdana" w:cs="Arial"/>
          <w:sz w:val="32"/>
          <w:szCs w:val="32"/>
        </w:rPr>
        <w:t xml:space="preserve"> to my medical record</w:t>
      </w:r>
    </w:p>
    <w:p w14:paraId="63394A7A" w14:textId="77777777" w:rsidR="00D21DF9" w:rsidRDefault="00D21DF9" w:rsidP="009E55B7">
      <w:pPr>
        <w:pBdr>
          <w:left w:val="dashed" w:sz="12" w:space="4" w:color="000000"/>
        </w:pBdr>
        <w:ind w:left="720" w:hanging="720"/>
        <w:rPr>
          <w:rFonts w:ascii="Verdana" w:hAnsi="Verdana" w:cs="Arial"/>
          <w:sz w:val="32"/>
          <w:szCs w:val="32"/>
        </w:rPr>
      </w:pPr>
    </w:p>
    <w:p w14:paraId="27EB1D0A" w14:textId="7981AD3F" w:rsidR="00D21DF9" w:rsidRDefault="00D21DF9" w:rsidP="009E55B7">
      <w:pPr>
        <w:pStyle w:val="Default"/>
        <w:pBdr>
          <w:left w:val="dashed" w:sz="12" w:space="4" w:color="000000"/>
        </w:pBdr>
        <w:rPr>
          <w:rFonts w:ascii="Verdana" w:hAnsi="Verdana"/>
        </w:rPr>
      </w:pPr>
    </w:p>
    <w:p w14:paraId="01C5BFA2" w14:textId="77777777" w:rsidR="00D21DF9" w:rsidRDefault="00D21DF9" w:rsidP="009E55B7">
      <w:pPr>
        <w:pStyle w:val="Default"/>
        <w:pBdr>
          <w:left w:val="dashed" w:sz="12" w:space="4" w:color="000000"/>
        </w:pBdr>
        <w:rPr>
          <w:rFonts w:ascii="Verdana" w:hAnsi="Verdana"/>
        </w:rPr>
      </w:pPr>
    </w:p>
    <w:p w14:paraId="1A5569C5" w14:textId="77777777" w:rsidR="00D21DF9" w:rsidRDefault="00D21DF9" w:rsidP="009E55B7">
      <w:pPr>
        <w:pBdr>
          <w:left w:val="dashed" w:sz="12" w:space="4" w:color="000000"/>
        </w:pBdr>
        <w:spacing w:after="100" w:afterAutospacing="1"/>
        <w:rPr>
          <w:rFonts w:ascii="Verdana" w:hAnsi="Verdana"/>
          <w:sz w:val="28"/>
          <w:szCs w:val="28"/>
        </w:rPr>
      </w:pPr>
      <w:r>
        <w:rPr>
          <w:rFonts w:ascii="Verdana" w:hAnsi="Verdana"/>
          <w:sz w:val="28"/>
          <w:szCs w:val="28"/>
        </w:rPr>
        <w:t>Name:</w:t>
      </w:r>
    </w:p>
    <w:p w14:paraId="59C75BB8" w14:textId="77777777" w:rsidR="00D21DF9" w:rsidRDefault="00D21DF9" w:rsidP="009E55B7">
      <w:pPr>
        <w:pBdr>
          <w:left w:val="dashed" w:sz="12" w:space="4" w:color="000000"/>
        </w:pBdr>
      </w:pPr>
    </w:p>
    <w:p w14:paraId="501698AE" w14:textId="77777777" w:rsidR="00D21DF9" w:rsidRPr="00701375" w:rsidRDefault="00D21DF9" w:rsidP="009E55B7">
      <w:pPr>
        <w:pBdr>
          <w:left w:val="dashed" w:sz="12" w:space="4" w:color="000000"/>
        </w:pBdr>
        <w:rPr>
          <w:rFonts w:ascii="Verdana" w:hAnsi="Verdana"/>
          <w:sz w:val="28"/>
          <w:szCs w:val="28"/>
          <w:lang w:bidi="en-US"/>
        </w:rPr>
      </w:pPr>
      <w:r w:rsidRPr="009B5A2A">
        <w:rPr>
          <w:rFonts w:ascii="Verdana" w:hAnsi="Verdana"/>
          <w:sz w:val="28"/>
          <w:szCs w:val="28"/>
          <w:lang w:bidi="en-US"/>
        </w:rPr>
        <w:t>Signature</w:t>
      </w:r>
      <w:r>
        <w:rPr>
          <w:rFonts w:ascii="Verdana" w:hAnsi="Verdana"/>
          <w:sz w:val="28"/>
          <w:szCs w:val="28"/>
          <w:lang w:bidi="en-US"/>
        </w:rPr>
        <w:t>:</w:t>
      </w:r>
    </w:p>
    <w:p w14:paraId="0DEC2833" w14:textId="77777777" w:rsidR="00D21DF9" w:rsidRPr="001465F6" w:rsidRDefault="001465F6" w:rsidP="001465F6">
      <w:pPr>
        <w:pBdr>
          <w:left w:val="dashed" w:sz="12" w:space="4" w:color="000000"/>
        </w:pBdr>
        <w:rPr>
          <w:lang w:bidi="en-US"/>
        </w:rPr>
      </w:pPr>
      <w:r>
        <w:rPr>
          <w:lang w:bidi="en-US"/>
        </w:rPr>
        <w:br/>
      </w:r>
      <w:r w:rsidR="00D21DF9" w:rsidRPr="00D21DF9">
        <w:rPr>
          <w:lang w:bidi="en-US"/>
        </w:rPr>
        <w:br/>
      </w:r>
      <w:r w:rsidR="00D21DF9">
        <w:rPr>
          <w:rFonts w:ascii="Verdana" w:hAnsi="Verdana"/>
          <w:sz w:val="28"/>
          <w:szCs w:val="28"/>
        </w:rPr>
        <w:t>DOB:</w:t>
      </w:r>
    </w:p>
    <w:p w14:paraId="37CEEFF7" w14:textId="77777777" w:rsidR="00D21DF9" w:rsidRPr="00D21DF9" w:rsidRDefault="00D21DF9" w:rsidP="009E55B7">
      <w:pPr>
        <w:pBdr>
          <w:left w:val="dashed" w:sz="12" w:space="4" w:color="000000"/>
        </w:pBdr>
        <w:spacing w:after="100" w:afterAutospacing="1"/>
        <w:rPr>
          <w:rFonts w:ascii="Verdana" w:hAnsi="Verdana"/>
          <w:sz w:val="24"/>
          <w:szCs w:val="24"/>
        </w:rPr>
      </w:pPr>
      <w:r w:rsidRPr="009B5A2A">
        <w:rPr>
          <w:rFonts w:ascii="Verdana" w:hAnsi="Verdana"/>
          <w:sz w:val="24"/>
          <w:szCs w:val="24"/>
        </w:rPr>
        <w:t>Your name/signature &amp; relationship if applying on behalf of another person (e.g. parent/legal guardian):</w:t>
      </w:r>
    </w:p>
    <w:p w14:paraId="18D89C7E" w14:textId="77777777" w:rsidR="001465F6" w:rsidRDefault="001465F6" w:rsidP="009E55B7">
      <w:pPr>
        <w:pBdr>
          <w:left w:val="dashed" w:sz="12" w:space="4" w:color="000000"/>
        </w:pBdr>
        <w:spacing w:after="100" w:afterAutospacing="1"/>
        <w:jc w:val="center"/>
        <w:rPr>
          <w:rFonts w:ascii="Verdana" w:hAnsi="Verdana"/>
        </w:rPr>
      </w:pPr>
      <w:r>
        <w:rPr>
          <w:rFonts w:ascii="Verdana" w:hAnsi="Verdana"/>
        </w:rPr>
        <w:br/>
      </w:r>
    </w:p>
    <w:p w14:paraId="48F8455F" w14:textId="77777777" w:rsidR="00D21DF9" w:rsidRPr="00BD2707" w:rsidRDefault="00A24B0A" w:rsidP="009E55B7">
      <w:pPr>
        <w:pBdr>
          <w:left w:val="dashed" w:sz="12" w:space="4" w:color="000000"/>
        </w:pBdr>
        <w:spacing w:after="100" w:afterAutospacing="1"/>
        <w:jc w:val="center"/>
        <w:rPr>
          <w:rFonts w:ascii="Verdana" w:hAnsi="Verdana"/>
        </w:rPr>
      </w:pPr>
      <w:r>
        <w:rPr>
          <w:rFonts w:ascii="Verdana" w:hAnsi="Verdana"/>
        </w:rPr>
        <w:br/>
      </w:r>
      <w:r w:rsidR="00E6777C">
        <w:rPr>
          <w:rFonts w:ascii="Verdana" w:hAnsi="Verdana"/>
        </w:rPr>
        <w:br/>
        <w:t>P</w:t>
      </w:r>
      <w:r w:rsidR="00D21DF9" w:rsidRPr="00BD2707">
        <w:rPr>
          <w:rFonts w:ascii="Verdana" w:hAnsi="Verdana"/>
        </w:rPr>
        <w:t>lease ha</w:t>
      </w:r>
      <w:r w:rsidR="00BD2707">
        <w:rPr>
          <w:rFonts w:ascii="Verdana" w:hAnsi="Verdana"/>
        </w:rPr>
        <w:t xml:space="preserve">nd this form into reception, </w:t>
      </w:r>
      <w:r w:rsidR="00D21DF9" w:rsidRPr="00BD2707">
        <w:rPr>
          <w:rFonts w:ascii="Verdana" w:hAnsi="Verdana"/>
        </w:rPr>
        <w:t>post/fax it to the surgery</w:t>
      </w:r>
      <w:r w:rsidR="00BD2707">
        <w:rPr>
          <w:rFonts w:ascii="Verdana" w:hAnsi="Verdana"/>
        </w:rPr>
        <w:t>,</w:t>
      </w:r>
      <w:r w:rsidR="00E6777C">
        <w:rPr>
          <w:rFonts w:ascii="Verdana" w:hAnsi="Verdana"/>
        </w:rPr>
        <w:br/>
      </w:r>
    </w:p>
    <w:p w14:paraId="778A1ECE" w14:textId="77777777" w:rsidR="00D21DF9" w:rsidRPr="00C42AFB" w:rsidRDefault="009C7DC8" w:rsidP="00C42AFB">
      <w:pPr>
        <w:pStyle w:val="Heading2"/>
        <w:spacing w:before="0" w:after="0"/>
        <w:jc w:val="center"/>
        <w:rPr>
          <w:rFonts w:ascii="Verdana" w:hAnsi="Verdana"/>
          <w:i w:val="0"/>
          <w:sz w:val="40"/>
          <w:szCs w:val="40"/>
        </w:rPr>
      </w:pPr>
      <w:r>
        <w:rPr>
          <w:rFonts w:ascii="Verdana" w:hAnsi="Verdana"/>
          <w:sz w:val="32"/>
          <w:szCs w:val="32"/>
        </w:rPr>
        <w:br w:type="page"/>
      </w:r>
      <w:bookmarkStart w:id="9" w:name="SORA"/>
      <w:r w:rsidR="00D21DF9" w:rsidRPr="00C42AFB">
        <w:rPr>
          <w:rFonts w:ascii="Verdana" w:hAnsi="Verdana"/>
          <w:i w:val="0"/>
          <w:sz w:val="40"/>
          <w:szCs w:val="40"/>
        </w:rPr>
        <w:lastRenderedPageBreak/>
        <w:t>Secure online access to your GP medical record</w:t>
      </w:r>
      <w:bookmarkEnd w:id="9"/>
    </w:p>
    <w:p w14:paraId="08CCC81D" w14:textId="77777777" w:rsidR="00D21DF9" w:rsidRPr="00C42AFB" w:rsidRDefault="00D21DF9" w:rsidP="00D21DF9">
      <w:pPr>
        <w:pStyle w:val="Heading2"/>
        <w:spacing w:before="0" w:after="0"/>
        <w:rPr>
          <w:rFonts w:ascii="Verdana" w:hAnsi="Verdana"/>
          <w:b w:val="0"/>
          <w:i w:val="0"/>
        </w:rPr>
      </w:pPr>
      <w:r>
        <w:rPr>
          <w:rFonts w:ascii="Verdana" w:hAnsi="Verdana"/>
          <w:b w:val="0"/>
          <w:i w:val="0"/>
          <w:sz w:val="22"/>
          <w:szCs w:val="22"/>
        </w:rPr>
        <w:br/>
      </w:r>
      <w:r w:rsidRPr="00C42AFB">
        <w:rPr>
          <w:rFonts w:ascii="Verdana" w:hAnsi="Verdana"/>
          <w:b w:val="0"/>
          <w:i w:val="0"/>
        </w:rPr>
        <w:t xml:space="preserve">Patient Access is the name of the software module offered by GP surgeries  running the EMIS GP records system. </w:t>
      </w:r>
    </w:p>
    <w:p w14:paraId="3325BD01" w14:textId="77777777" w:rsidR="00D21DF9" w:rsidRPr="00C42AFB" w:rsidRDefault="00D21DF9" w:rsidP="00D21DF9">
      <w:pPr>
        <w:pStyle w:val="Heading2"/>
        <w:spacing w:before="0" w:after="0"/>
        <w:rPr>
          <w:rFonts w:ascii="Verdana" w:hAnsi="Verdana"/>
          <w:b w:val="0"/>
          <w:bCs/>
          <w:i w:val="0"/>
        </w:rPr>
      </w:pPr>
      <w:r w:rsidRPr="00C42AFB">
        <w:rPr>
          <w:rFonts w:ascii="Verdana" w:hAnsi="Verdana"/>
          <w:b w:val="0"/>
          <w:bCs/>
          <w:i w:val="0"/>
        </w:rPr>
        <w:t>Patient Access enables you to do the following online (or via a smartphone app):</w:t>
      </w:r>
      <w:r w:rsidRPr="00C42AFB">
        <w:rPr>
          <w:rFonts w:ascii="Verdana" w:hAnsi="Verdana"/>
          <w:b w:val="0"/>
          <w:bCs/>
          <w:i w:val="0"/>
        </w:rPr>
        <w:br/>
      </w:r>
    </w:p>
    <w:p w14:paraId="49D0993E" w14:textId="77777777" w:rsidR="00D21DF9" w:rsidRPr="00C42AFB" w:rsidRDefault="00D21DF9" w:rsidP="00D21DF9">
      <w:pPr>
        <w:numPr>
          <w:ilvl w:val="0"/>
          <w:numId w:val="27"/>
        </w:numPr>
        <w:overflowPunct w:val="0"/>
        <w:autoSpaceDE w:val="0"/>
        <w:autoSpaceDN w:val="0"/>
        <w:adjustRightInd w:val="0"/>
        <w:spacing w:after="0" w:line="240" w:lineRule="auto"/>
        <w:textAlignment w:val="baseline"/>
        <w:rPr>
          <w:rFonts w:ascii="Verdana" w:hAnsi="Verdana"/>
          <w:sz w:val="28"/>
          <w:szCs w:val="28"/>
        </w:rPr>
      </w:pPr>
      <w:r w:rsidRPr="00C42AFB">
        <w:rPr>
          <w:rFonts w:ascii="Verdana" w:hAnsi="Verdana"/>
          <w:sz w:val="28"/>
          <w:szCs w:val="28"/>
        </w:rPr>
        <w:t>Book appointments</w:t>
      </w:r>
    </w:p>
    <w:p w14:paraId="6293BD1B" w14:textId="77777777" w:rsidR="00D21DF9" w:rsidRPr="00C42AFB" w:rsidRDefault="00D21DF9" w:rsidP="00D21DF9">
      <w:pPr>
        <w:numPr>
          <w:ilvl w:val="0"/>
          <w:numId w:val="27"/>
        </w:numPr>
        <w:overflowPunct w:val="0"/>
        <w:autoSpaceDE w:val="0"/>
        <w:autoSpaceDN w:val="0"/>
        <w:adjustRightInd w:val="0"/>
        <w:spacing w:after="0" w:line="240" w:lineRule="auto"/>
        <w:textAlignment w:val="baseline"/>
        <w:rPr>
          <w:rFonts w:ascii="Verdana" w:hAnsi="Verdana"/>
          <w:sz w:val="28"/>
          <w:szCs w:val="28"/>
        </w:rPr>
      </w:pPr>
      <w:r w:rsidRPr="00C42AFB">
        <w:rPr>
          <w:rFonts w:ascii="Verdana" w:hAnsi="Verdana"/>
          <w:sz w:val="28"/>
          <w:szCs w:val="28"/>
        </w:rPr>
        <w:t>Order repeat prescriptions</w:t>
      </w:r>
    </w:p>
    <w:p w14:paraId="58CAAFFD" w14:textId="77777777" w:rsidR="00D21DF9" w:rsidRPr="00C42AFB" w:rsidRDefault="00D21DF9" w:rsidP="00D21DF9">
      <w:pPr>
        <w:numPr>
          <w:ilvl w:val="0"/>
          <w:numId w:val="27"/>
        </w:numPr>
        <w:overflowPunct w:val="0"/>
        <w:autoSpaceDE w:val="0"/>
        <w:autoSpaceDN w:val="0"/>
        <w:adjustRightInd w:val="0"/>
        <w:spacing w:after="0" w:line="240" w:lineRule="auto"/>
        <w:textAlignment w:val="baseline"/>
        <w:rPr>
          <w:rFonts w:ascii="Verdana" w:hAnsi="Verdana"/>
          <w:sz w:val="28"/>
          <w:szCs w:val="28"/>
        </w:rPr>
      </w:pPr>
      <w:r w:rsidRPr="00C42AFB">
        <w:rPr>
          <w:rFonts w:ascii="Verdana" w:hAnsi="Verdana"/>
          <w:sz w:val="28"/>
          <w:szCs w:val="28"/>
        </w:rPr>
        <w:t xml:space="preserve">Update your contact details (address, phone numbers </w:t>
      </w:r>
      <w:r w:rsidR="00E6777C" w:rsidRPr="00C42AFB">
        <w:rPr>
          <w:rFonts w:ascii="Verdana" w:hAnsi="Verdana"/>
          <w:sz w:val="28"/>
          <w:szCs w:val="28"/>
        </w:rPr>
        <w:t>etc.</w:t>
      </w:r>
      <w:r w:rsidRPr="00C42AFB">
        <w:rPr>
          <w:rFonts w:ascii="Verdana" w:hAnsi="Verdana"/>
          <w:sz w:val="28"/>
          <w:szCs w:val="28"/>
        </w:rPr>
        <w:t>)</w:t>
      </w:r>
    </w:p>
    <w:p w14:paraId="72CE6E6C" w14:textId="77777777" w:rsidR="00D21DF9" w:rsidRPr="00C42AFB" w:rsidRDefault="00D21DF9" w:rsidP="00D21DF9">
      <w:pPr>
        <w:numPr>
          <w:ilvl w:val="0"/>
          <w:numId w:val="27"/>
        </w:numPr>
        <w:overflowPunct w:val="0"/>
        <w:autoSpaceDE w:val="0"/>
        <w:autoSpaceDN w:val="0"/>
        <w:adjustRightInd w:val="0"/>
        <w:spacing w:after="0" w:line="240" w:lineRule="auto"/>
        <w:textAlignment w:val="baseline"/>
        <w:rPr>
          <w:rFonts w:ascii="Verdana" w:hAnsi="Verdana"/>
          <w:sz w:val="28"/>
          <w:szCs w:val="28"/>
        </w:rPr>
      </w:pPr>
      <w:r w:rsidRPr="00C42AFB">
        <w:rPr>
          <w:rFonts w:ascii="Verdana" w:hAnsi="Verdana"/>
          <w:sz w:val="28"/>
          <w:szCs w:val="28"/>
        </w:rPr>
        <w:t>Access your electronic GP record securely online</w:t>
      </w:r>
    </w:p>
    <w:p w14:paraId="746F2C8D" w14:textId="77777777" w:rsidR="00D21DF9" w:rsidRPr="00C42AFB" w:rsidRDefault="00D21DF9" w:rsidP="00D21DF9">
      <w:pPr>
        <w:spacing w:after="0" w:line="240" w:lineRule="auto"/>
        <w:ind w:left="720"/>
        <w:rPr>
          <w:rFonts w:ascii="Verdana" w:hAnsi="Verdana"/>
          <w:sz w:val="28"/>
          <w:szCs w:val="28"/>
        </w:rPr>
      </w:pPr>
    </w:p>
    <w:p w14:paraId="680D1F39" w14:textId="77777777" w:rsidR="00F3541B" w:rsidRPr="00C42AFB" w:rsidRDefault="00F3541B" w:rsidP="00F3541B">
      <w:pPr>
        <w:spacing w:after="0" w:line="240" w:lineRule="auto"/>
        <w:rPr>
          <w:rFonts w:ascii="Verdana" w:hAnsi="Verdana"/>
          <w:sz w:val="28"/>
          <w:szCs w:val="28"/>
        </w:rPr>
      </w:pPr>
      <w:r w:rsidRPr="00C42AFB">
        <w:rPr>
          <w:rFonts w:ascii="Verdana" w:hAnsi="Verdana"/>
          <w:sz w:val="28"/>
          <w:szCs w:val="28"/>
        </w:rPr>
        <w:t xml:space="preserve">You can look at </w:t>
      </w:r>
      <w:hyperlink r:id="rId25" w:history="1">
        <w:r w:rsidRPr="00C42AFB">
          <w:rPr>
            <w:rStyle w:val="Hyperlink"/>
            <w:rFonts w:ascii="Verdana" w:hAnsi="Verdana"/>
            <w:sz w:val="28"/>
            <w:szCs w:val="28"/>
            <w:lang w:bidi="en-US"/>
          </w:rPr>
          <w:t>www.patient.co.uk/patient-access</w:t>
        </w:r>
      </w:hyperlink>
      <w:r w:rsidRPr="00C42AFB">
        <w:rPr>
          <w:rFonts w:ascii="Verdana" w:hAnsi="Verdana"/>
          <w:sz w:val="28"/>
          <w:szCs w:val="28"/>
        </w:rPr>
        <w:t xml:space="preserve"> to get an idea of what it’s like.</w:t>
      </w:r>
    </w:p>
    <w:p w14:paraId="5A73AD3D" w14:textId="77777777" w:rsidR="00F3541B" w:rsidRPr="00C42AFB" w:rsidRDefault="00F3541B" w:rsidP="00D21DF9">
      <w:pPr>
        <w:spacing w:after="0" w:line="240" w:lineRule="auto"/>
        <w:rPr>
          <w:rFonts w:ascii="Verdana" w:hAnsi="Verdana"/>
          <w:sz w:val="28"/>
          <w:szCs w:val="28"/>
        </w:rPr>
      </w:pPr>
    </w:p>
    <w:p w14:paraId="22C9EDB4" w14:textId="77777777" w:rsidR="00D21DF9" w:rsidRPr="00C42AFB" w:rsidRDefault="00F3541B" w:rsidP="00D21DF9">
      <w:pPr>
        <w:spacing w:after="0" w:line="240" w:lineRule="auto"/>
        <w:rPr>
          <w:rFonts w:ascii="Verdana" w:hAnsi="Verdana"/>
          <w:sz w:val="28"/>
          <w:szCs w:val="28"/>
        </w:rPr>
      </w:pPr>
      <w:r w:rsidRPr="00C42AFB">
        <w:rPr>
          <w:rFonts w:ascii="Verdana" w:hAnsi="Verdana"/>
          <w:sz w:val="28"/>
          <w:szCs w:val="28"/>
        </w:rPr>
        <w:t>T</w:t>
      </w:r>
      <w:r w:rsidR="00D21DF9" w:rsidRPr="00C42AFB">
        <w:rPr>
          <w:rFonts w:ascii="Verdana" w:hAnsi="Verdana"/>
          <w:sz w:val="28"/>
          <w:szCs w:val="28"/>
        </w:rPr>
        <w:t>his facility is free, both to the surgery and to patients.</w:t>
      </w:r>
      <w:r w:rsidRPr="00C42AFB">
        <w:rPr>
          <w:rFonts w:ascii="Verdana" w:hAnsi="Verdana"/>
          <w:sz w:val="28"/>
          <w:szCs w:val="28"/>
        </w:rPr>
        <w:t xml:space="preserve"> To apply for Patient Access, ask at re</w:t>
      </w:r>
      <w:r w:rsidR="008E212B" w:rsidRPr="00C42AFB">
        <w:rPr>
          <w:rFonts w:ascii="Verdana" w:hAnsi="Verdana"/>
          <w:sz w:val="28"/>
          <w:szCs w:val="28"/>
        </w:rPr>
        <w:t>ception for a registration form.</w:t>
      </w:r>
    </w:p>
    <w:p w14:paraId="37B0E57D" w14:textId="77777777" w:rsidR="00D21DF9" w:rsidRPr="00C42AFB" w:rsidRDefault="00D21DF9" w:rsidP="00D21DF9">
      <w:pPr>
        <w:spacing w:after="0" w:line="240" w:lineRule="auto"/>
        <w:rPr>
          <w:rFonts w:ascii="Verdana" w:hAnsi="Verdana"/>
          <w:sz w:val="28"/>
          <w:szCs w:val="28"/>
        </w:rPr>
      </w:pPr>
    </w:p>
    <w:p w14:paraId="1860B0BF" w14:textId="77777777" w:rsidR="00D21DF9" w:rsidRPr="00C42AFB" w:rsidRDefault="00F3541B" w:rsidP="00D21DF9">
      <w:pPr>
        <w:spacing w:after="0" w:line="240" w:lineRule="auto"/>
        <w:rPr>
          <w:rFonts w:ascii="Verdana" w:hAnsi="Verdana"/>
          <w:sz w:val="28"/>
          <w:szCs w:val="28"/>
        </w:rPr>
      </w:pPr>
      <w:r w:rsidRPr="00C42AFB">
        <w:rPr>
          <w:rFonts w:ascii="Verdana" w:hAnsi="Verdana"/>
          <w:sz w:val="28"/>
          <w:szCs w:val="28"/>
        </w:rPr>
        <w:t>Once registered, y</w:t>
      </w:r>
      <w:r w:rsidR="00D21DF9" w:rsidRPr="00C42AFB">
        <w:rPr>
          <w:rFonts w:ascii="Verdana" w:hAnsi="Verdana"/>
          <w:sz w:val="28"/>
          <w:szCs w:val="28"/>
        </w:rPr>
        <w:t>ou can logon and use Patient Access on a computer, tablet or via a smartphone app, freely downloadable for Android (Google Play) and iOS (iTunes).</w:t>
      </w:r>
    </w:p>
    <w:p w14:paraId="50695C0A" w14:textId="77777777" w:rsidR="00D21DF9" w:rsidRPr="00C42AFB" w:rsidRDefault="00D21DF9" w:rsidP="00D21DF9">
      <w:pPr>
        <w:spacing w:after="0" w:line="240" w:lineRule="auto"/>
        <w:rPr>
          <w:rFonts w:ascii="Verdana" w:hAnsi="Verdana"/>
          <w:bCs/>
          <w:sz w:val="28"/>
          <w:szCs w:val="28"/>
        </w:rPr>
      </w:pPr>
    </w:p>
    <w:p w14:paraId="74FCBE80" w14:textId="77777777" w:rsidR="00D21DF9" w:rsidRPr="00C42AFB" w:rsidRDefault="00D21DF9" w:rsidP="00D21DF9">
      <w:pPr>
        <w:spacing w:after="0" w:line="240" w:lineRule="auto"/>
        <w:rPr>
          <w:rFonts w:ascii="Verdana" w:hAnsi="Verdana"/>
          <w:bCs/>
          <w:sz w:val="28"/>
          <w:szCs w:val="28"/>
        </w:rPr>
      </w:pPr>
      <w:r w:rsidRPr="00C42AFB">
        <w:rPr>
          <w:rFonts w:ascii="Verdana" w:hAnsi="Verdana"/>
          <w:bCs/>
          <w:sz w:val="28"/>
          <w:szCs w:val="28"/>
        </w:rPr>
        <w:t xml:space="preserve">You can potentially have access to your </w:t>
      </w:r>
      <w:r w:rsidRPr="00C42AFB">
        <w:rPr>
          <w:rFonts w:ascii="Verdana" w:hAnsi="Verdana"/>
          <w:bCs/>
          <w:i/>
          <w:sz w:val="28"/>
          <w:szCs w:val="28"/>
        </w:rPr>
        <w:t>full</w:t>
      </w:r>
      <w:r w:rsidRPr="00C42AFB">
        <w:rPr>
          <w:rFonts w:ascii="Verdana" w:hAnsi="Verdana"/>
          <w:bCs/>
          <w:sz w:val="28"/>
          <w:szCs w:val="28"/>
        </w:rPr>
        <w:t xml:space="preserve"> electronic GP record including consultations, medication, allergies, vaccinations, GP and hospital letters, blood test results and x-ray/scan reports.</w:t>
      </w:r>
      <w:r w:rsidRPr="00C42AFB">
        <w:rPr>
          <w:rFonts w:ascii="Verdana" w:hAnsi="Verdana"/>
          <w:bCs/>
          <w:sz w:val="28"/>
          <w:szCs w:val="28"/>
        </w:rPr>
        <w:br/>
      </w:r>
      <w:r w:rsidRPr="00C42AFB">
        <w:rPr>
          <w:rFonts w:ascii="Verdana" w:hAnsi="Verdana"/>
          <w:bCs/>
          <w:sz w:val="28"/>
          <w:szCs w:val="28"/>
        </w:rPr>
        <w:br/>
        <w:t>You are also able to check the results of any blood tests or x-rays requested by your GP, download them, print them off at home, take them to hospital appointments etc.</w:t>
      </w:r>
    </w:p>
    <w:p w14:paraId="1F2530A9" w14:textId="77777777" w:rsidR="00D21DF9" w:rsidRPr="00C42AFB" w:rsidRDefault="00D21DF9" w:rsidP="00D21DF9">
      <w:pPr>
        <w:spacing w:after="0" w:line="240" w:lineRule="auto"/>
        <w:rPr>
          <w:rFonts w:ascii="Verdana" w:hAnsi="Verdana"/>
          <w:bCs/>
          <w:sz w:val="28"/>
          <w:szCs w:val="28"/>
        </w:rPr>
      </w:pPr>
    </w:p>
    <w:p w14:paraId="70C8761E" w14:textId="77777777" w:rsidR="00D21DF9" w:rsidRPr="00C42AFB" w:rsidRDefault="00D21DF9" w:rsidP="00D21DF9">
      <w:pPr>
        <w:spacing w:after="0" w:line="240" w:lineRule="auto"/>
        <w:rPr>
          <w:rFonts w:ascii="Verdana" w:hAnsi="Verdana"/>
          <w:bCs/>
          <w:sz w:val="28"/>
          <w:szCs w:val="28"/>
        </w:rPr>
      </w:pPr>
    </w:p>
    <w:p w14:paraId="55685BFA" w14:textId="77777777" w:rsidR="00D21DF9" w:rsidRPr="00C42AFB" w:rsidRDefault="00D21DF9" w:rsidP="00D21DF9">
      <w:pPr>
        <w:spacing w:after="0" w:line="240" w:lineRule="auto"/>
        <w:rPr>
          <w:rFonts w:ascii="Verdana" w:hAnsi="Verdana"/>
          <w:bCs/>
          <w:sz w:val="28"/>
          <w:szCs w:val="28"/>
        </w:rPr>
      </w:pPr>
      <w:r w:rsidRPr="00C42AFB">
        <w:rPr>
          <w:rFonts w:ascii="Verdana" w:hAnsi="Verdana"/>
          <w:bCs/>
          <w:sz w:val="28"/>
          <w:szCs w:val="28"/>
        </w:rPr>
        <w:t>You are then able to show your GP record, if you wish, to any healthcare professional that you might see, anywhere in the world (e.g. in a GP out-of-hours cent</w:t>
      </w:r>
      <w:r w:rsidR="008D7F1F" w:rsidRPr="00C42AFB">
        <w:rPr>
          <w:rFonts w:ascii="Verdana" w:hAnsi="Verdana"/>
          <w:bCs/>
          <w:sz w:val="28"/>
          <w:szCs w:val="28"/>
        </w:rPr>
        <w:t>re, A&amp;E department or hospital)</w:t>
      </w:r>
      <w:r w:rsidRPr="00C42AFB">
        <w:rPr>
          <w:rFonts w:ascii="Verdana" w:hAnsi="Verdana"/>
          <w:bCs/>
          <w:sz w:val="28"/>
          <w:szCs w:val="28"/>
        </w:rPr>
        <w:t xml:space="preserve"> directly, or by permitting secure temporary access, or by exporting your record to a secure mobile device. </w:t>
      </w:r>
      <w:r w:rsidRPr="00C42AFB">
        <w:rPr>
          <w:rFonts w:ascii="Verdana" w:hAnsi="Verdana"/>
          <w:sz w:val="28"/>
          <w:szCs w:val="28"/>
        </w:rPr>
        <w:t>Whether you have these facilities enabled or not will not affect your care from the surgery – it is simply an additional benefit that is on offer.</w:t>
      </w:r>
    </w:p>
    <w:p w14:paraId="1F9D620F" w14:textId="77777777" w:rsidR="00D21DF9" w:rsidRPr="00C42AFB" w:rsidRDefault="00D21DF9" w:rsidP="00D21DF9">
      <w:pPr>
        <w:pStyle w:val="Heading2"/>
        <w:spacing w:before="0" w:after="0"/>
        <w:rPr>
          <w:rFonts w:ascii="Verdana" w:hAnsi="Verdana"/>
          <w:b w:val="0"/>
          <w:i w:val="0"/>
        </w:rPr>
      </w:pPr>
      <w:r w:rsidRPr="00C42AFB">
        <w:rPr>
          <w:rFonts w:ascii="Verdana" w:hAnsi="Verdana"/>
          <w:b w:val="0"/>
          <w:i w:val="0"/>
        </w:rPr>
        <w:t>Please note:</w:t>
      </w:r>
    </w:p>
    <w:p w14:paraId="73C7A3ED" w14:textId="77777777" w:rsidR="00D21DF9" w:rsidRPr="00C42AFB" w:rsidRDefault="00D21DF9" w:rsidP="00D21DF9">
      <w:pPr>
        <w:pStyle w:val="Heading2"/>
        <w:spacing w:before="0" w:after="0"/>
        <w:rPr>
          <w:rFonts w:ascii="Verdana" w:hAnsi="Verdana"/>
          <w:b w:val="0"/>
          <w:i w:val="0"/>
        </w:rPr>
      </w:pPr>
      <w:r w:rsidRPr="00C42AFB">
        <w:rPr>
          <w:rFonts w:ascii="Verdana" w:hAnsi="Verdana"/>
          <w:b w:val="0"/>
          <w:i w:val="0"/>
        </w:rPr>
        <w:t>Patient Access has absolutely nothing to do with the national NHS Databases, such as the Summary Care Record or the Hampshire Health Record, or any other secondary uses of your GP record.</w:t>
      </w:r>
      <w:r w:rsidRPr="00C42AFB">
        <w:rPr>
          <w:rFonts w:ascii="Verdana" w:hAnsi="Verdana"/>
          <w:b w:val="0"/>
          <w:i w:val="0"/>
        </w:rPr>
        <w:br/>
      </w:r>
    </w:p>
    <w:p w14:paraId="4CE8AA11" w14:textId="77777777" w:rsidR="00D21DF9" w:rsidRPr="00C42AFB" w:rsidRDefault="00D21DF9" w:rsidP="00D21DF9">
      <w:pPr>
        <w:pStyle w:val="Heading2"/>
        <w:spacing w:before="0" w:after="0"/>
        <w:rPr>
          <w:rFonts w:ascii="Verdana" w:hAnsi="Verdana"/>
          <w:b w:val="0"/>
          <w:i w:val="0"/>
        </w:rPr>
      </w:pPr>
      <w:r w:rsidRPr="00C42AFB">
        <w:rPr>
          <w:rFonts w:ascii="Verdana" w:hAnsi="Verdana"/>
          <w:b w:val="0"/>
          <w:i w:val="0"/>
        </w:rPr>
        <w:t xml:space="preserve">(You can find out more about the NHS Databases, and NHS data sharing in general, including how to opt-out, via </w:t>
      </w:r>
      <w:hyperlink r:id="rId26" w:history="1">
        <w:r w:rsidRPr="00C42AFB">
          <w:rPr>
            <w:rStyle w:val="Hyperlink"/>
            <w:rFonts w:ascii="Verdana" w:hAnsi="Verdana"/>
            <w:b w:val="0"/>
            <w:i w:val="0"/>
          </w:rPr>
          <w:t>www.nhsdatasharing.info</w:t>
        </w:r>
      </w:hyperlink>
      <w:r w:rsidRPr="00C42AFB">
        <w:rPr>
          <w:rFonts w:ascii="Verdana" w:hAnsi="Verdana"/>
          <w:b w:val="0"/>
          <w:i w:val="0"/>
        </w:rPr>
        <w:t xml:space="preserve"> ).</w:t>
      </w:r>
      <w:r w:rsidRPr="00C42AFB">
        <w:rPr>
          <w:rFonts w:ascii="Verdana" w:hAnsi="Verdana"/>
          <w:b w:val="0"/>
          <w:i w:val="0"/>
        </w:rPr>
        <w:br/>
      </w:r>
      <w:r w:rsidRPr="00C42AFB">
        <w:rPr>
          <w:rFonts w:ascii="Verdana" w:hAnsi="Verdana"/>
          <w:b w:val="0"/>
        </w:rPr>
        <w:lastRenderedPageBreak/>
        <w:br/>
      </w:r>
      <w:r w:rsidRPr="00C42AFB">
        <w:rPr>
          <w:rFonts w:ascii="Verdana" w:hAnsi="Verdana"/>
          <w:b w:val="0"/>
          <w:i w:val="0"/>
        </w:rPr>
        <w:t>Opting out of any or all of the NHS Databases does not prevent you from using Patient Access.</w:t>
      </w:r>
      <w:r w:rsidRPr="00C42AFB">
        <w:rPr>
          <w:rFonts w:ascii="Verdana" w:hAnsi="Verdana"/>
          <w:b w:val="0"/>
          <w:i w:val="0"/>
        </w:rPr>
        <w:br/>
      </w:r>
    </w:p>
    <w:p w14:paraId="14D12878" w14:textId="77777777" w:rsidR="00D21DF9" w:rsidRPr="00C42AFB" w:rsidRDefault="00D21DF9" w:rsidP="00D21DF9">
      <w:pPr>
        <w:pStyle w:val="Heading2"/>
        <w:numPr>
          <w:ilvl w:val="0"/>
          <w:numId w:val="22"/>
        </w:numPr>
        <w:spacing w:before="0" w:after="0"/>
        <w:rPr>
          <w:rFonts w:ascii="Verdana" w:hAnsi="Verdana"/>
          <w:b w:val="0"/>
          <w:i w:val="0"/>
        </w:rPr>
      </w:pPr>
      <w:r w:rsidRPr="00C42AFB">
        <w:rPr>
          <w:rFonts w:ascii="Verdana" w:hAnsi="Verdana"/>
          <w:b w:val="0"/>
          <w:i w:val="0"/>
        </w:rPr>
        <w:t xml:space="preserve">With Patient Access, no data is uploaded to any database, </w:t>
      </w:r>
      <w:r w:rsidRPr="00C42AFB">
        <w:rPr>
          <w:rFonts w:ascii="Verdana" w:hAnsi="Verdana"/>
          <w:b w:val="0"/>
          <w:i w:val="0"/>
        </w:rPr>
        <w:br/>
        <w:t xml:space="preserve">government-controlled or not. </w:t>
      </w:r>
    </w:p>
    <w:p w14:paraId="370A325A" w14:textId="77777777" w:rsidR="00D21DF9" w:rsidRPr="00C42AFB" w:rsidRDefault="00D21DF9" w:rsidP="00D21DF9">
      <w:pPr>
        <w:pStyle w:val="Heading2"/>
        <w:numPr>
          <w:ilvl w:val="0"/>
          <w:numId w:val="22"/>
        </w:numPr>
        <w:spacing w:before="0" w:after="0"/>
        <w:rPr>
          <w:rFonts w:ascii="Verdana" w:hAnsi="Verdana"/>
          <w:b w:val="0"/>
          <w:i w:val="0"/>
        </w:rPr>
      </w:pPr>
      <w:r w:rsidRPr="00C42AFB">
        <w:rPr>
          <w:rFonts w:ascii="Verdana" w:hAnsi="Verdana"/>
          <w:b w:val="0"/>
          <w:i w:val="0"/>
        </w:rPr>
        <w:t xml:space="preserve">With Patient Access, the </w:t>
      </w:r>
      <w:r w:rsidRPr="00C42AFB">
        <w:rPr>
          <w:rFonts w:ascii="Verdana" w:hAnsi="Verdana"/>
          <w:b w:val="0"/>
          <w:i w:val="0"/>
          <w:u w:val="single"/>
        </w:rPr>
        <w:t>only</w:t>
      </w:r>
      <w:r w:rsidRPr="00C42AFB">
        <w:rPr>
          <w:rFonts w:ascii="Verdana" w:hAnsi="Verdana"/>
          <w:b w:val="0"/>
          <w:i w:val="0"/>
        </w:rPr>
        <w:t xml:space="preserve"> person with access to your record via the secure website is you</w:t>
      </w:r>
    </w:p>
    <w:p w14:paraId="1D3A675C" w14:textId="77777777" w:rsidR="00D21DF9" w:rsidRPr="00C42AFB" w:rsidRDefault="00D21DF9" w:rsidP="00D21DF9">
      <w:pPr>
        <w:pStyle w:val="Heading2"/>
        <w:numPr>
          <w:ilvl w:val="0"/>
          <w:numId w:val="22"/>
        </w:numPr>
        <w:spacing w:before="0" w:after="0"/>
        <w:rPr>
          <w:rFonts w:ascii="Verdana" w:hAnsi="Verdana"/>
          <w:b w:val="0"/>
          <w:i w:val="0"/>
        </w:rPr>
      </w:pPr>
      <w:r w:rsidRPr="00C42AFB">
        <w:rPr>
          <w:rFonts w:ascii="Verdana" w:hAnsi="Verdana"/>
          <w:b w:val="0"/>
          <w:i w:val="0"/>
        </w:rPr>
        <w:t>With Patient Access, your GP remains the data controller for your information</w:t>
      </w:r>
    </w:p>
    <w:p w14:paraId="649C04E5" w14:textId="77777777" w:rsidR="00D21DF9" w:rsidRPr="00C42AFB" w:rsidRDefault="00D21DF9" w:rsidP="00D21DF9">
      <w:pPr>
        <w:spacing w:after="0" w:line="240" w:lineRule="auto"/>
        <w:rPr>
          <w:rFonts w:ascii="Verdana" w:hAnsi="Verdana"/>
        </w:rPr>
      </w:pPr>
      <w:r>
        <w:rPr>
          <w:rFonts w:ascii="Verdana" w:hAnsi="Verdana"/>
        </w:rPr>
        <w:br/>
      </w:r>
      <w:r w:rsidRPr="00C42AFB">
        <w:rPr>
          <w:rFonts w:ascii="Verdana" w:hAnsi="Verdana"/>
          <w:b/>
          <w:i/>
          <w:sz w:val="32"/>
          <w:szCs w:val="32"/>
        </w:rPr>
        <w:t>How might online access to my medical record be of benefit?</w:t>
      </w:r>
    </w:p>
    <w:p w14:paraId="5074A22D" w14:textId="77777777" w:rsidR="00D21DF9" w:rsidRDefault="00D21DF9" w:rsidP="00D21DF9">
      <w:pPr>
        <w:spacing w:after="0" w:line="240" w:lineRule="auto"/>
        <w:rPr>
          <w:b/>
        </w:rPr>
      </w:pPr>
    </w:p>
    <w:p w14:paraId="257E8226" w14:textId="77777777" w:rsidR="00D21DF9" w:rsidRPr="00C42AFB" w:rsidRDefault="00D21DF9" w:rsidP="00D21DF9">
      <w:pPr>
        <w:spacing w:after="0" w:line="240" w:lineRule="auto"/>
        <w:rPr>
          <w:rFonts w:ascii="Verdana" w:hAnsi="Verdana"/>
          <w:i/>
          <w:sz w:val="28"/>
          <w:szCs w:val="28"/>
        </w:rPr>
      </w:pPr>
      <w:r w:rsidRPr="00C42AFB">
        <w:rPr>
          <w:rFonts w:ascii="Verdana" w:hAnsi="Verdana"/>
          <w:b/>
          <w:sz w:val="28"/>
          <w:szCs w:val="28"/>
        </w:rPr>
        <w:t xml:space="preserve">Access abroad: </w:t>
      </w:r>
      <w:r w:rsidRPr="00C42AFB">
        <w:rPr>
          <w:rFonts w:ascii="Verdana" w:hAnsi="Verdana"/>
          <w:sz w:val="28"/>
          <w:szCs w:val="28"/>
        </w:rPr>
        <w:t>You may be in another country and taken ill. You may decide to allow the doctor temporary access to your records (a personal decision). All they need is access to the internet and your login details (or you login for them). When access to your record by that doctor is no longer needed, you let your surgery know and they immediately disable access until they can provide you with new login credentials.</w:t>
      </w:r>
      <w:r w:rsidRPr="00C42AFB">
        <w:rPr>
          <w:rFonts w:ascii="Verdana" w:hAnsi="Verdana"/>
          <w:sz w:val="28"/>
          <w:szCs w:val="28"/>
        </w:rPr>
        <w:br/>
      </w:r>
    </w:p>
    <w:p w14:paraId="0153B191"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A&amp;E/ Outpatients/Out of Hours GP: </w:t>
      </w:r>
      <w:r w:rsidRPr="00C42AFB">
        <w:rPr>
          <w:rFonts w:ascii="Verdana" w:hAnsi="Verdana"/>
          <w:sz w:val="28"/>
          <w:szCs w:val="28"/>
        </w:rPr>
        <w:t>If you are going to see a healthcare professional in hospital you can allow them to see your records online if there is a computer in the room, or print out the relevant information and take it with you.</w:t>
      </w:r>
      <w:r w:rsidRPr="00C42AFB">
        <w:rPr>
          <w:rFonts w:ascii="Verdana" w:hAnsi="Verdana"/>
          <w:sz w:val="28"/>
          <w:szCs w:val="28"/>
        </w:rPr>
        <w:br/>
      </w:r>
    </w:p>
    <w:p w14:paraId="02CFBF47"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Relatives having access: </w:t>
      </w:r>
      <w:r w:rsidRPr="00C42AFB">
        <w:rPr>
          <w:rFonts w:ascii="Verdana" w:hAnsi="Verdana"/>
          <w:i/>
          <w:sz w:val="28"/>
          <w:szCs w:val="28"/>
        </w:rPr>
        <w:t>Only if you wish</w:t>
      </w:r>
      <w:r w:rsidRPr="00C42AFB">
        <w:rPr>
          <w:rFonts w:ascii="Verdana" w:hAnsi="Verdana"/>
          <w:b/>
          <w:i/>
          <w:sz w:val="28"/>
          <w:szCs w:val="28"/>
        </w:rPr>
        <w:t xml:space="preserve"> </w:t>
      </w:r>
      <w:r w:rsidRPr="00C42AFB">
        <w:rPr>
          <w:rFonts w:ascii="Verdana" w:hAnsi="Verdana"/>
          <w:sz w:val="28"/>
          <w:szCs w:val="28"/>
        </w:rPr>
        <w:t>you could share all your records with relatives or just part by printing the part you wish to share.</w:t>
      </w:r>
      <w:r w:rsidRPr="00C42AFB">
        <w:rPr>
          <w:rFonts w:ascii="Verdana" w:hAnsi="Verdana"/>
          <w:sz w:val="28"/>
          <w:szCs w:val="28"/>
        </w:rPr>
        <w:br/>
      </w:r>
    </w:p>
    <w:p w14:paraId="76E9B1BA"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Saving Time: </w:t>
      </w:r>
      <w:r w:rsidRPr="00C42AFB">
        <w:rPr>
          <w:rFonts w:ascii="Verdana" w:hAnsi="Verdana"/>
          <w:sz w:val="28"/>
          <w:szCs w:val="28"/>
        </w:rPr>
        <w:t>Blood results, x-rays or letters (e.g. from consultant/specialist out-patient appointments) can be checked.</w:t>
      </w:r>
      <w:r w:rsidR="008D7F1F" w:rsidRPr="00C42AFB">
        <w:rPr>
          <w:rFonts w:ascii="Verdana" w:hAnsi="Verdana"/>
          <w:sz w:val="28"/>
          <w:szCs w:val="28"/>
        </w:rPr>
        <w:t xml:space="preserve"> </w:t>
      </w:r>
      <w:r w:rsidRPr="00C42AFB">
        <w:rPr>
          <w:rFonts w:ascii="Verdana" w:hAnsi="Verdana"/>
          <w:sz w:val="28"/>
          <w:szCs w:val="28"/>
        </w:rPr>
        <w:t xml:space="preserve"> If results are normal it saves you time not having to travel to the surgery or ring up for the results.</w:t>
      </w:r>
      <w:r w:rsidRPr="00C42AFB">
        <w:rPr>
          <w:rFonts w:ascii="Verdana" w:hAnsi="Verdana"/>
          <w:sz w:val="28"/>
          <w:szCs w:val="28"/>
        </w:rPr>
        <w:br/>
      </w:r>
    </w:p>
    <w:p w14:paraId="7E5414FA"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Information for Forms: </w:t>
      </w:r>
      <w:r w:rsidRPr="00C42AFB">
        <w:rPr>
          <w:rFonts w:ascii="Verdana" w:hAnsi="Verdana"/>
          <w:sz w:val="28"/>
          <w:szCs w:val="28"/>
        </w:rPr>
        <w:t xml:space="preserve">If you need to know when you had your </w:t>
      </w:r>
      <w:proofErr w:type="spellStart"/>
      <w:r w:rsidRPr="00C42AFB">
        <w:rPr>
          <w:rFonts w:ascii="Verdana" w:hAnsi="Verdana"/>
          <w:sz w:val="28"/>
          <w:szCs w:val="28"/>
        </w:rPr>
        <w:t>immunisations</w:t>
      </w:r>
      <w:proofErr w:type="spellEnd"/>
      <w:r w:rsidRPr="00C42AFB">
        <w:rPr>
          <w:rFonts w:ascii="Verdana" w:hAnsi="Verdana"/>
          <w:sz w:val="28"/>
          <w:szCs w:val="28"/>
        </w:rPr>
        <w:t>, what allergies you have or major diagnoses, you can look them up.</w:t>
      </w:r>
      <w:r w:rsidRPr="00C42AFB">
        <w:rPr>
          <w:rFonts w:ascii="Verdana" w:hAnsi="Verdana"/>
          <w:sz w:val="28"/>
          <w:szCs w:val="28"/>
        </w:rPr>
        <w:br/>
      </w:r>
    </w:p>
    <w:p w14:paraId="7AB5BBC5"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Better understanding: </w:t>
      </w:r>
      <w:r w:rsidRPr="00C42AFB">
        <w:rPr>
          <w:rFonts w:ascii="Verdana" w:hAnsi="Verdana"/>
          <w:sz w:val="28"/>
          <w:szCs w:val="28"/>
        </w:rPr>
        <w:t>If you did not understand the conversation with the doctor or nurse, you can look at the record of that consultation. Patients have found that that makes the discussion easier to understand and remember. You will also find that the information buttons explain technical terms for you. This can be extremely helpful.</w:t>
      </w:r>
      <w:r w:rsidRPr="00C42AFB">
        <w:rPr>
          <w:rFonts w:ascii="Verdana" w:hAnsi="Verdana"/>
          <w:sz w:val="28"/>
          <w:szCs w:val="28"/>
        </w:rPr>
        <w:br/>
      </w:r>
    </w:p>
    <w:p w14:paraId="28F165A3"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Correcting information: </w:t>
      </w:r>
      <w:r w:rsidRPr="00C42AFB">
        <w:rPr>
          <w:rFonts w:ascii="Verdana" w:hAnsi="Verdana"/>
          <w:sz w:val="28"/>
          <w:szCs w:val="28"/>
        </w:rPr>
        <w:t xml:space="preserve">You can see if there are incorrect entries in your GP record, or missing information, and speak to your GP about </w:t>
      </w:r>
      <w:r w:rsidRPr="00C42AFB">
        <w:rPr>
          <w:rFonts w:ascii="Verdana" w:hAnsi="Verdana"/>
          <w:sz w:val="28"/>
          <w:szCs w:val="28"/>
        </w:rPr>
        <w:lastRenderedPageBreak/>
        <w:t>these</w:t>
      </w:r>
      <w:r w:rsidR="008D7F1F" w:rsidRPr="00C42AFB">
        <w:rPr>
          <w:rFonts w:ascii="Verdana" w:hAnsi="Verdana"/>
          <w:sz w:val="28"/>
          <w:szCs w:val="28"/>
        </w:rPr>
        <w:t>.</w:t>
      </w:r>
      <w:r w:rsidRPr="00C42AFB">
        <w:rPr>
          <w:rFonts w:ascii="Verdana" w:hAnsi="Verdana"/>
          <w:sz w:val="28"/>
          <w:szCs w:val="28"/>
        </w:rPr>
        <w:br/>
      </w:r>
    </w:p>
    <w:p w14:paraId="4FD4D570"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Medication information: </w:t>
      </w:r>
      <w:r w:rsidRPr="00C42AFB">
        <w:rPr>
          <w:rFonts w:ascii="Verdana" w:hAnsi="Verdana"/>
          <w:sz w:val="28"/>
          <w:szCs w:val="28"/>
        </w:rPr>
        <w:t xml:space="preserve">You can easily check information about any medication prescribed by clicking on the </w:t>
      </w:r>
      <w:r w:rsidR="009D4FAB" w:rsidRPr="00C42AFB">
        <w:rPr>
          <w:rFonts w:ascii="Verdana" w:hAnsi="Verdana"/>
          <w:noProof/>
          <w:sz w:val="28"/>
          <w:szCs w:val="28"/>
          <w:lang w:val="en-GB" w:eastAsia="en-GB"/>
        </w:rPr>
        <w:drawing>
          <wp:inline distT="0" distB="0" distL="0" distR="0" wp14:anchorId="338A6175" wp14:editId="5EC98CE9">
            <wp:extent cx="25400" cy="25400"/>
            <wp:effectExtent l="0" t="0" r="0" b="0"/>
            <wp:docPr id="3" name="Picture 1" descr="Link to patient.co.u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k to patient.co.uk"/>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42AFB">
        <w:rPr>
          <w:rFonts w:ascii="Verdana" w:hAnsi="Verdana"/>
          <w:sz w:val="28"/>
          <w:szCs w:val="28"/>
        </w:rPr>
        <w:t xml:space="preserve"> </w:t>
      </w:r>
      <w:r w:rsidR="009D4FAB" w:rsidRPr="00C42AFB">
        <w:rPr>
          <w:rFonts w:ascii="Verdana" w:hAnsi="Verdana"/>
          <w:noProof/>
          <w:sz w:val="28"/>
          <w:szCs w:val="28"/>
          <w:lang w:val="en-GB" w:eastAsia="en-GB"/>
        </w:rPr>
        <w:drawing>
          <wp:inline distT="0" distB="0" distL="0" distR="0" wp14:anchorId="752FA474" wp14:editId="3FC4DFDD">
            <wp:extent cx="165100" cy="165100"/>
            <wp:effectExtent l="0" t="0" r="0" b="0"/>
            <wp:docPr id="4" name="Picture 2" descr="link to patient.co.u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k to patient.co.uk"/>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C42AFB">
        <w:rPr>
          <w:rFonts w:ascii="Verdana" w:hAnsi="Verdana"/>
          <w:sz w:val="28"/>
          <w:szCs w:val="28"/>
        </w:rPr>
        <w:t xml:space="preserve"> </w:t>
      </w:r>
      <w:r w:rsidR="009D4FAB" w:rsidRPr="00C42AFB">
        <w:rPr>
          <w:rFonts w:ascii="Verdana" w:hAnsi="Verdana"/>
          <w:noProof/>
          <w:sz w:val="28"/>
          <w:szCs w:val="28"/>
          <w:lang w:val="en-GB" w:eastAsia="en-GB"/>
        </w:rPr>
        <w:drawing>
          <wp:inline distT="0" distB="0" distL="0" distR="0" wp14:anchorId="7ECD0683" wp14:editId="1A7FB8A4">
            <wp:extent cx="25400" cy="25400"/>
            <wp:effectExtent l="0" t="0" r="0" b="0"/>
            <wp:docPr id="5" name="Picture 3" descr="Link to patient.co.u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k to patient.co.uk"/>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9D4FAB" w:rsidRPr="00C42AFB">
        <w:rPr>
          <w:rFonts w:ascii="Verdana" w:hAnsi="Verdana"/>
          <w:noProof/>
          <w:sz w:val="28"/>
          <w:szCs w:val="28"/>
          <w:lang w:val="en-GB" w:eastAsia="en-GB"/>
        </w:rPr>
        <w:drawing>
          <wp:inline distT="0" distB="0" distL="0" distR="0" wp14:anchorId="30DB3888" wp14:editId="651481C9">
            <wp:extent cx="25400" cy="25400"/>
            <wp:effectExtent l="0" t="0" r="0" b="0"/>
            <wp:docPr id="6" name="Picture 4" descr="Link to patient.co.u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ink to patient.co.uk"/>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42AFB">
        <w:rPr>
          <w:rFonts w:ascii="Verdana" w:hAnsi="Verdana"/>
          <w:sz w:val="28"/>
          <w:szCs w:val="28"/>
        </w:rPr>
        <w:t>button listed next to your medication in the list. This also includes information on how to take the medication. You can check what results mean or check a condition. There are links to support groups e.g. Diabetes UK.</w:t>
      </w:r>
    </w:p>
    <w:p w14:paraId="330CFE82" w14:textId="77777777" w:rsidR="00D21DF9" w:rsidRPr="00C42AFB" w:rsidRDefault="00D21DF9" w:rsidP="00D21DF9">
      <w:pPr>
        <w:spacing w:after="0" w:line="240" w:lineRule="auto"/>
        <w:rPr>
          <w:rFonts w:ascii="Verdana" w:hAnsi="Verdana"/>
          <w:sz w:val="28"/>
          <w:szCs w:val="28"/>
        </w:rPr>
      </w:pPr>
    </w:p>
    <w:p w14:paraId="148C8C62"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Security: </w:t>
      </w:r>
      <w:r w:rsidRPr="00C42AFB">
        <w:rPr>
          <w:rFonts w:ascii="Verdana" w:hAnsi="Verdana"/>
          <w:sz w:val="28"/>
          <w:szCs w:val="28"/>
        </w:rPr>
        <w:t xml:space="preserve">It’s as safe as internet banking </w:t>
      </w:r>
      <w:r w:rsidRPr="00C42AFB">
        <w:rPr>
          <w:rFonts w:ascii="Verdana" w:hAnsi="Verdana"/>
          <w:b/>
          <w:i/>
          <w:sz w:val="28"/>
          <w:szCs w:val="28"/>
        </w:rPr>
        <w:t xml:space="preserve">IF </w:t>
      </w:r>
      <w:r w:rsidRPr="00C42AFB">
        <w:rPr>
          <w:rFonts w:ascii="Verdana" w:hAnsi="Verdana"/>
          <w:sz w:val="28"/>
          <w:szCs w:val="28"/>
        </w:rPr>
        <w:t>you keep your passwords and security questions secure</w:t>
      </w:r>
      <w:r w:rsidR="008D7F1F" w:rsidRPr="00C42AFB">
        <w:rPr>
          <w:rFonts w:ascii="Verdana" w:hAnsi="Verdana"/>
          <w:sz w:val="28"/>
          <w:szCs w:val="28"/>
        </w:rPr>
        <w:t>. You wouldn’t leave your bank</w:t>
      </w:r>
      <w:r w:rsidRPr="00C42AFB">
        <w:rPr>
          <w:rFonts w:ascii="Verdana" w:hAnsi="Verdana"/>
          <w:sz w:val="28"/>
          <w:szCs w:val="28"/>
        </w:rPr>
        <w:t xml:space="preserve"> card</w:t>
      </w:r>
      <w:r w:rsidR="008D7F1F" w:rsidRPr="00C42AFB">
        <w:rPr>
          <w:rFonts w:ascii="Verdana" w:hAnsi="Verdana"/>
          <w:sz w:val="28"/>
          <w:szCs w:val="28"/>
        </w:rPr>
        <w:t>s</w:t>
      </w:r>
      <w:r w:rsidRPr="00C42AFB">
        <w:rPr>
          <w:rFonts w:ascii="Verdana" w:hAnsi="Verdana"/>
          <w:sz w:val="28"/>
          <w:szCs w:val="28"/>
        </w:rPr>
        <w:t xml:space="preserve"> and pin numbers lying around (particularly at work) and then wonder how someone managed to withdraw money from your account. Don’t leave your passwords where they can be found. This may also include at home if you don’t want family members to view your records. Don’t use obvious ones such as names, birthdays or anniversaries etc.</w:t>
      </w:r>
    </w:p>
    <w:p w14:paraId="6EF24631" w14:textId="77777777" w:rsidR="00D21DF9" w:rsidRPr="00C42AFB" w:rsidRDefault="00D21DF9" w:rsidP="00D21DF9">
      <w:pPr>
        <w:spacing w:after="0" w:line="240" w:lineRule="auto"/>
        <w:rPr>
          <w:rFonts w:ascii="Verdana" w:hAnsi="Verdana"/>
          <w:i/>
          <w:sz w:val="28"/>
          <w:szCs w:val="28"/>
          <w:u w:val="single"/>
        </w:rPr>
      </w:pPr>
      <w:r w:rsidRPr="0063298E">
        <w:rPr>
          <w:rFonts w:ascii="Verdana" w:hAnsi="Verdana"/>
          <w:b/>
        </w:rPr>
        <w:br/>
      </w:r>
      <w:r w:rsidRPr="00C42AFB">
        <w:rPr>
          <w:rFonts w:ascii="Verdana" w:hAnsi="Verdana"/>
          <w:b/>
          <w:i/>
          <w:sz w:val="28"/>
          <w:szCs w:val="28"/>
          <w:u w:val="single"/>
        </w:rPr>
        <w:t>Disadvantages</w:t>
      </w:r>
    </w:p>
    <w:p w14:paraId="5F7BC7A6" w14:textId="77777777" w:rsidR="00D21DF9" w:rsidRPr="00C42AFB" w:rsidRDefault="00D21DF9" w:rsidP="00D21DF9">
      <w:pPr>
        <w:spacing w:after="0" w:line="240" w:lineRule="auto"/>
        <w:rPr>
          <w:rFonts w:ascii="Verdana" w:hAnsi="Verdana"/>
          <w:sz w:val="28"/>
          <w:szCs w:val="28"/>
        </w:rPr>
      </w:pPr>
      <w:r w:rsidRPr="0063298E">
        <w:rPr>
          <w:rFonts w:ascii="Verdana" w:hAnsi="Verdana"/>
          <w:b/>
        </w:rPr>
        <w:br/>
      </w:r>
      <w:r w:rsidRPr="00C42AFB">
        <w:rPr>
          <w:rFonts w:ascii="Verdana" w:hAnsi="Verdana"/>
          <w:b/>
          <w:sz w:val="28"/>
          <w:szCs w:val="28"/>
        </w:rPr>
        <w:t xml:space="preserve">Forgotten History: </w:t>
      </w:r>
      <w:r w:rsidRPr="00C42AFB">
        <w:rPr>
          <w:rFonts w:ascii="Verdana" w:hAnsi="Verdana"/>
          <w:sz w:val="28"/>
          <w:szCs w:val="28"/>
        </w:rPr>
        <w:t>There may be something in your history you don’t want any family members to see. It might be information you had put to the back of your mind and are now confronted with it!</w:t>
      </w:r>
    </w:p>
    <w:p w14:paraId="2AA72344"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Complex information: </w:t>
      </w:r>
      <w:r w:rsidRPr="00C42AFB">
        <w:rPr>
          <w:rFonts w:ascii="Verdana" w:hAnsi="Verdana"/>
          <w:sz w:val="28"/>
          <w:szCs w:val="28"/>
        </w:rPr>
        <w:t>The record is designed to be used by doctors for doctors. There will be abbreviations and technical terms. However, most patients understand most of what they read and the information buttons linked with problem titles offer detailed explanations. Please ask if you do not understand.</w:t>
      </w:r>
    </w:p>
    <w:p w14:paraId="6900BA1F"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Test Results: </w:t>
      </w:r>
      <w:r w:rsidRPr="00C42AFB">
        <w:rPr>
          <w:rFonts w:ascii="Verdana" w:hAnsi="Verdana"/>
          <w:sz w:val="28"/>
          <w:szCs w:val="28"/>
        </w:rPr>
        <w:t>Results can be difficult to understand. Results may be abnormal and cause you to worry.</w:t>
      </w:r>
    </w:p>
    <w:p w14:paraId="5BF12FF8" w14:textId="77777777" w:rsidR="00D21DF9" w:rsidRPr="00C42AFB" w:rsidRDefault="00D21DF9" w:rsidP="00D21DF9">
      <w:pPr>
        <w:spacing w:after="0" w:line="240" w:lineRule="auto"/>
        <w:rPr>
          <w:rFonts w:ascii="Verdana" w:hAnsi="Verdana"/>
          <w:sz w:val="28"/>
          <w:szCs w:val="28"/>
        </w:rPr>
      </w:pPr>
      <w:r w:rsidRPr="00C42AFB">
        <w:rPr>
          <w:rFonts w:ascii="Verdana" w:hAnsi="Verdana"/>
          <w:b/>
          <w:sz w:val="28"/>
          <w:szCs w:val="28"/>
        </w:rPr>
        <w:t xml:space="preserve">3rd Party Info: </w:t>
      </w:r>
      <w:r w:rsidRPr="00C42AFB">
        <w:rPr>
          <w:rFonts w:ascii="Verdana" w:hAnsi="Verdana"/>
          <w:sz w:val="28"/>
          <w:szCs w:val="28"/>
        </w:rPr>
        <w:t xml:space="preserve">You might want to tell the doctor something about your spouse/partner/child </w:t>
      </w:r>
      <w:r w:rsidR="00E6777C" w:rsidRPr="00C42AFB">
        <w:rPr>
          <w:rFonts w:ascii="Verdana" w:hAnsi="Verdana"/>
          <w:sz w:val="28"/>
          <w:szCs w:val="28"/>
        </w:rPr>
        <w:t>etc.</w:t>
      </w:r>
      <w:r w:rsidRPr="00C42AFB">
        <w:rPr>
          <w:rFonts w:ascii="Verdana" w:hAnsi="Verdana"/>
          <w:sz w:val="28"/>
          <w:szCs w:val="28"/>
        </w:rPr>
        <w:t xml:space="preserve"> in confidence.</w:t>
      </w:r>
    </w:p>
    <w:p w14:paraId="4ECA2ED6" w14:textId="77777777" w:rsidR="00D21DF9" w:rsidRPr="00C42AFB" w:rsidRDefault="00D21DF9" w:rsidP="00D21DF9">
      <w:pPr>
        <w:spacing w:after="0" w:line="240" w:lineRule="auto"/>
        <w:rPr>
          <w:rFonts w:ascii="Verdana" w:hAnsi="Verdana"/>
          <w:sz w:val="28"/>
          <w:szCs w:val="28"/>
        </w:rPr>
      </w:pPr>
    </w:p>
    <w:p w14:paraId="3D73973E" w14:textId="77777777" w:rsidR="00D21DF9" w:rsidRPr="00C42AFB" w:rsidRDefault="00D21DF9" w:rsidP="00D21DF9">
      <w:pPr>
        <w:numPr>
          <w:ilvl w:val="0"/>
          <w:numId w:val="23"/>
        </w:numPr>
        <w:spacing w:after="0" w:line="240" w:lineRule="auto"/>
        <w:rPr>
          <w:rFonts w:ascii="Verdana" w:hAnsi="Verdana"/>
          <w:sz w:val="28"/>
          <w:szCs w:val="28"/>
        </w:rPr>
      </w:pPr>
      <w:r w:rsidRPr="00C42AFB">
        <w:rPr>
          <w:rFonts w:ascii="Verdana" w:hAnsi="Verdana"/>
          <w:sz w:val="28"/>
          <w:szCs w:val="28"/>
        </w:rPr>
        <w:t>If the doctor records the information and the patient then sees this it could cause problems.</w:t>
      </w:r>
    </w:p>
    <w:p w14:paraId="167DF4A7" w14:textId="77777777" w:rsidR="00D21DF9" w:rsidRPr="00C42AFB" w:rsidRDefault="00D21DF9" w:rsidP="00D21DF9">
      <w:pPr>
        <w:numPr>
          <w:ilvl w:val="0"/>
          <w:numId w:val="23"/>
        </w:numPr>
        <w:spacing w:after="0" w:line="240" w:lineRule="auto"/>
        <w:rPr>
          <w:rFonts w:ascii="Verdana" w:hAnsi="Verdana"/>
          <w:sz w:val="28"/>
          <w:szCs w:val="28"/>
        </w:rPr>
      </w:pPr>
      <w:r w:rsidRPr="00C42AFB">
        <w:rPr>
          <w:rFonts w:ascii="Verdana" w:hAnsi="Verdana"/>
          <w:sz w:val="28"/>
          <w:szCs w:val="28"/>
        </w:rPr>
        <w:t>If the doctor doesn’t then vital information may get lost or forgotten</w:t>
      </w:r>
    </w:p>
    <w:p w14:paraId="791F56F3" w14:textId="77777777" w:rsidR="00D21DF9" w:rsidRPr="00C42AFB" w:rsidRDefault="00D21DF9" w:rsidP="00D21DF9">
      <w:pPr>
        <w:numPr>
          <w:ilvl w:val="0"/>
          <w:numId w:val="23"/>
        </w:numPr>
        <w:spacing w:after="0" w:line="240" w:lineRule="auto"/>
        <w:rPr>
          <w:rFonts w:ascii="Verdana" w:hAnsi="Verdana"/>
          <w:sz w:val="28"/>
          <w:szCs w:val="28"/>
        </w:rPr>
      </w:pPr>
      <w:r w:rsidRPr="00C42AFB">
        <w:rPr>
          <w:rFonts w:ascii="Verdana" w:hAnsi="Verdana"/>
          <w:sz w:val="28"/>
          <w:szCs w:val="28"/>
        </w:rPr>
        <w:t>The information may be malicious and again cause problems</w:t>
      </w:r>
    </w:p>
    <w:p w14:paraId="42578F87" w14:textId="77777777" w:rsidR="00D21DF9" w:rsidRPr="0063298E" w:rsidRDefault="00D21DF9" w:rsidP="00D21DF9">
      <w:pPr>
        <w:spacing w:after="0" w:line="240" w:lineRule="auto"/>
        <w:rPr>
          <w:rFonts w:ascii="Verdana" w:hAnsi="Verdana"/>
        </w:rPr>
      </w:pPr>
    </w:p>
    <w:p w14:paraId="342A1392" w14:textId="77777777" w:rsidR="00D21DF9" w:rsidRDefault="00D21DF9" w:rsidP="00D21DF9">
      <w:pPr>
        <w:spacing w:after="0" w:line="240" w:lineRule="auto"/>
      </w:pPr>
    </w:p>
    <w:p w14:paraId="4D3DA699" w14:textId="77777777" w:rsidR="00270EBE" w:rsidRDefault="00270EBE" w:rsidP="00D21DF9">
      <w:pPr>
        <w:spacing w:after="0" w:line="240" w:lineRule="auto"/>
      </w:pPr>
    </w:p>
    <w:p w14:paraId="512D1E43" w14:textId="77777777" w:rsidR="00270EBE" w:rsidRDefault="00270EBE" w:rsidP="00D21DF9">
      <w:pPr>
        <w:spacing w:after="0" w:line="240" w:lineRule="auto"/>
      </w:pPr>
    </w:p>
    <w:p w14:paraId="4AEED2A5" w14:textId="77777777" w:rsidR="00270EBE" w:rsidRDefault="00270EBE" w:rsidP="00D21DF9">
      <w:pPr>
        <w:spacing w:after="0" w:line="240" w:lineRule="auto"/>
      </w:pPr>
    </w:p>
    <w:p w14:paraId="4713E9C5" w14:textId="77777777" w:rsidR="00270EBE" w:rsidRDefault="00270EBE" w:rsidP="00D21DF9">
      <w:pPr>
        <w:spacing w:after="0" w:line="240" w:lineRule="auto"/>
      </w:pPr>
    </w:p>
    <w:p w14:paraId="61FBFEA2" w14:textId="77777777" w:rsidR="00270EBE" w:rsidRDefault="00270EBE" w:rsidP="00D21DF9">
      <w:pPr>
        <w:spacing w:after="0" w:line="240" w:lineRule="auto"/>
      </w:pPr>
    </w:p>
    <w:p w14:paraId="1B64856A" w14:textId="77777777" w:rsidR="00270EBE" w:rsidRDefault="00270EBE" w:rsidP="00D21DF9">
      <w:pPr>
        <w:spacing w:after="0" w:line="240" w:lineRule="auto"/>
      </w:pPr>
    </w:p>
    <w:p w14:paraId="7A5EF0F2" w14:textId="77777777" w:rsidR="00C42AFB" w:rsidRDefault="00C42AFB" w:rsidP="00D21DF9">
      <w:pPr>
        <w:spacing w:after="0" w:line="240" w:lineRule="auto"/>
        <w:jc w:val="center"/>
        <w:rPr>
          <w:rFonts w:ascii="Verdana" w:hAnsi="Verdana"/>
          <w:b/>
          <w:i/>
          <w:sz w:val="40"/>
          <w:szCs w:val="40"/>
        </w:rPr>
      </w:pPr>
      <w:r>
        <w:rPr>
          <w:rFonts w:ascii="Verdana" w:hAnsi="Verdana"/>
          <w:b/>
          <w:i/>
          <w:sz w:val="40"/>
          <w:szCs w:val="40"/>
        </w:rPr>
        <w:br/>
      </w:r>
    </w:p>
    <w:p w14:paraId="274E7205" w14:textId="77777777" w:rsidR="00D21DF9" w:rsidRPr="00C42AFB" w:rsidRDefault="00C42AFB" w:rsidP="00D21DF9">
      <w:pPr>
        <w:spacing w:after="0" w:line="240" w:lineRule="auto"/>
        <w:jc w:val="center"/>
        <w:rPr>
          <w:rFonts w:ascii="Verdana" w:hAnsi="Verdana"/>
          <w:b/>
          <w:sz w:val="40"/>
          <w:szCs w:val="40"/>
        </w:rPr>
      </w:pPr>
      <w:r>
        <w:rPr>
          <w:rFonts w:ascii="Verdana" w:hAnsi="Verdana"/>
          <w:b/>
          <w:i/>
          <w:sz w:val="40"/>
          <w:szCs w:val="40"/>
        </w:rPr>
        <w:br w:type="page"/>
      </w:r>
      <w:r w:rsidR="00D21DF9" w:rsidRPr="00C42AFB">
        <w:rPr>
          <w:rFonts w:ascii="Verdana" w:hAnsi="Verdana"/>
          <w:b/>
          <w:sz w:val="40"/>
          <w:szCs w:val="40"/>
        </w:rPr>
        <w:lastRenderedPageBreak/>
        <w:t>Making your medical information available to healthcare professionals outside of the surgery</w:t>
      </w:r>
    </w:p>
    <w:p w14:paraId="0778F845" w14:textId="77777777" w:rsidR="00D21DF9" w:rsidRPr="00C42AFB" w:rsidRDefault="00D21DF9" w:rsidP="00D21DF9">
      <w:pPr>
        <w:spacing w:after="0" w:line="240" w:lineRule="auto"/>
        <w:rPr>
          <w:rFonts w:ascii="Verdana" w:hAnsi="Verdana"/>
          <w:sz w:val="28"/>
          <w:szCs w:val="28"/>
        </w:rPr>
      </w:pPr>
      <w:r>
        <w:rPr>
          <w:rFonts w:ascii="Verdana" w:hAnsi="Verdana"/>
        </w:rPr>
        <w:br/>
      </w:r>
      <w:r w:rsidRPr="00C42AFB">
        <w:rPr>
          <w:rFonts w:ascii="Verdana" w:hAnsi="Verdana"/>
          <w:sz w:val="28"/>
          <w:szCs w:val="28"/>
        </w:rPr>
        <w:t>Patient Access allows you to make your medical information available to health professionals outside of our surgery, if and when you want, anywhere in the world.</w:t>
      </w:r>
    </w:p>
    <w:p w14:paraId="46D9295C" w14:textId="77777777" w:rsidR="00D21DF9" w:rsidRPr="00C42AFB" w:rsidRDefault="00D21DF9" w:rsidP="00D21DF9">
      <w:pPr>
        <w:spacing w:after="0" w:line="240" w:lineRule="auto"/>
        <w:rPr>
          <w:rFonts w:ascii="Verdana" w:hAnsi="Verdana"/>
          <w:sz w:val="28"/>
          <w:szCs w:val="28"/>
        </w:rPr>
      </w:pPr>
    </w:p>
    <w:p w14:paraId="14149467"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t>You may choose:</w:t>
      </w:r>
      <w:r w:rsidRPr="00C42AFB">
        <w:rPr>
          <w:rFonts w:ascii="Verdana" w:hAnsi="Verdana"/>
          <w:sz w:val="28"/>
          <w:szCs w:val="28"/>
        </w:rPr>
        <w:br/>
      </w:r>
    </w:p>
    <w:p w14:paraId="748DEF0F" w14:textId="77777777" w:rsidR="00D21DF9" w:rsidRPr="00C42AFB" w:rsidRDefault="00D21DF9" w:rsidP="00D21DF9">
      <w:pPr>
        <w:numPr>
          <w:ilvl w:val="0"/>
          <w:numId w:val="24"/>
        </w:numPr>
        <w:spacing w:after="0" w:line="240" w:lineRule="auto"/>
        <w:rPr>
          <w:rFonts w:ascii="Verdana" w:hAnsi="Verdana"/>
          <w:sz w:val="28"/>
          <w:szCs w:val="28"/>
        </w:rPr>
      </w:pPr>
      <w:r w:rsidRPr="00C42AFB">
        <w:rPr>
          <w:rFonts w:ascii="Verdana" w:hAnsi="Verdana"/>
          <w:sz w:val="28"/>
          <w:szCs w:val="28"/>
        </w:rPr>
        <w:t>only to view your medical record yourself</w:t>
      </w:r>
    </w:p>
    <w:p w14:paraId="041902C5" w14:textId="77777777" w:rsidR="00D21DF9" w:rsidRPr="00C42AFB" w:rsidRDefault="00D21DF9" w:rsidP="00D21DF9">
      <w:pPr>
        <w:numPr>
          <w:ilvl w:val="0"/>
          <w:numId w:val="24"/>
        </w:numPr>
        <w:spacing w:after="0" w:line="240" w:lineRule="auto"/>
        <w:rPr>
          <w:rFonts w:ascii="Verdana" w:hAnsi="Verdana"/>
          <w:sz w:val="28"/>
          <w:szCs w:val="28"/>
        </w:rPr>
      </w:pPr>
      <w:r w:rsidRPr="00C42AFB">
        <w:rPr>
          <w:rFonts w:ascii="Verdana" w:hAnsi="Verdana"/>
          <w:sz w:val="28"/>
          <w:szCs w:val="28"/>
        </w:rPr>
        <w:t>to allow others (e.g. relatives or carers) access to it, temporarily or permanently</w:t>
      </w:r>
    </w:p>
    <w:p w14:paraId="4E8BFDD5" w14:textId="77777777" w:rsidR="00D21DF9" w:rsidRPr="00C42AFB" w:rsidRDefault="00D21DF9" w:rsidP="00D21DF9">
      <w:pPr>
        <w:numPr>
          <w:ilvl w:val="0"/>
          <w:numId w:val="24"/>
        </w:numPr>
        <w:spacing w:after="0" w:line="240" w:lineRule="auto"/>
        <w:rPr>
          <w:rFonts w:ascii="Verdana" w:hAnsi="Verdana"/>
          <w:sz w:val="28"/>
          <w:szCs w:val="28"/>
        </w:rPr>
      </w:pPr>
      <w:r w:rsidRPr="00C42AFB">
        <w:rPr>
          <w:rFonts w:ascii="Verdana" w:hAnsi="Verdana"/>
          <w:sz w:val="28"/>
          <w:szCs w:val="28"/>
        </w:rPr>
        <w:t>to allow healthcare professionals access to it, anywhere in the world, on a temporary basis</w:t>
      </w:r>
    </w:p>
    <w:p w14:paraId="6B95AC0B" w14:textId="77777777" w:rsidR="00D21DF9" w:rsidRPr="00C42AFB" w:rsidRDefault="00D21DF9" w:rsidP="00D21DF9">
      <w:pPr>
        <w:numPr>
          <w:ilvl w:val="0"/>
          <w:numId w:val="24"/>
        </w:numPr>
        <w:spacing w:after="0" w:line="240" w:lineRule="auto"/>
        <w:rPr>
          <w:rFonts w:ascii="Verdana" w:hAnsi="Verdana"/>
          <w:sz w:val="28"/>
          <w:szCs w:val="28"/>
        </w:rPr>
      </w:pPr>
      <w:r w:rsidRPr="00C42AFB">
        <w:rPr>
          <w:rFonts w:ascii="Verdana" w:hAnsi="Verdana"/>
          <w:sz w:val="28"/>
          <w:szCs w:val="28"/>
        </w:rPr>
        <w:t>or any combination of the above</w:t>
      </w:r>
    </w:p>
    <w:p w14:paraId="67F60FC4" w14:textId="77777777" w:rsidR="00D21DF9" w:rsidRPr="00C42AFB" w:rsidRDefault="00D21DF9" w:rsidP="00D21DF9">
      <w:pPr>
        <w:spacing w:after="0" w:line="240" w:lineRule="auto"/>
        <w:rPr>
          <w:rFonts w:ascii="Verdana" w:hAnsi="Verdana"/>
          <w:sz w:val="28"/>
          <w:szCs w:val="28"/>
        </w:rPr>
      </w:pPr>
    </w:p>
    <w:p w14:paraId="65C7B016" w14:textId="77777777" w:rsidR="00D21DF9" w:rsidRPr="00C42AFB" w:rsidRDefault="00D21DF9" w:rsidP="00D21DF9">
      <w:pPr>
        <w:spacing w:after="0" w:line="240" w:lineRule="auto"/>
        <w:rPr>
          <w:rFonts w:ascii="Verdana" w:hAnsi="Verdana"/>
          <w:i/>
          <w:sz w:val="28"/>
          <w:szCs w:val="28"/>
        </w:rPr>
      </w:pPr>
      <w:r w:rsidRPr="00C42AFB">
        <w:rPr>
          <w:rFonts w:ascii="Verdana" w:hAnsi="Verdana"/>
          <w:i/>
          <w:sz w:val="28"/>
          <w:szCs w:val="28"/>
        </w:rPr>
        <w:t>How would this work?</w:t>
      </w:r>
    </w:p>
    <w:p w14:paraId="38BB2CAF" w14:textId="77777777" w:rsidR="00D21DF9" w:rsidRPr="00C42AFB" w:rsidRDefault="00D21DF9" w:rsidP="00D21DF9">
      <w:pPr>
        <w:spacing w:after="0" w:line="240" w:lineRule="auto"/>
        <w:rPr>
          <w:rFonts w:ascii="Verdana" w:hAnsi="Verdana"/>
          <w:sz w:val="28"/>
          <w:szCs w:val="28"/>
        </w:rPr>
      </w:pPr>
    </w:p>
    <w:p w14:paraId="7FAE169A"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t>Allowing relatives or carers access to your medical record online via Patient Access is easy – you will simply need to give them your login details.</w:t>
      </w:r>
      <w:r w:rsidRPr="00C42AFB">
        <w:rPr>
          <w:rFonts w:ascii="Verdana" w:hAnsi="Verdana"/>
          <w:sz w:val="28"/>
          <w:szCs w:val="28"/>
        </w:rPr>
        <w:br/>
        <w:t>If ever you change your mind, your surgery can reset your account and provide you (alone) with new login credentials (see below).</w:t>
      </w:r>
    </w:p>
    <w:p w14:paraId="54A61AC3"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t>Allowing doctors, nurses, pharmacists and other healthcare professionals access, home or abroad, is also straightforward.</w:t>
      </w:r>
    </w:p>
    <w:p w14:paraId="035D9EC2"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br/>
        <w:t>Such access could be:</w:t>
      </w:r>
      <w:r w:rsidRPr="00C42AFB">
        <w:rPr>
          <w:rFonts w:ascii="Verdana" w:hAnsi="Verdana"/>
          <w:sz w:val="28"/>
          <w:szCs w:val="28"/>
        </w:rPr>
        <w:br/>
      </w:r>
    </w:p>
    <w:p w14:paraId="39A02BE1"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At an out-of-hours GP centre, perhaps at night, bank holidays, or at the weekends</w:t>
      </w:r>
    </w:p>
    <w:p w14:paraId="50C02171"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At an A&amp;E department</w:t>
      </w:r>
    </w:p>
    <w:p w14:paraId="75CFC98F"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At a GP surgery in a different part of the country (if you have need to be seen there)</w:t>
      </w:r>
    </w:p>
    <w:p w14:paraId="3F74672A"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At a community pharmacist</w:t>
      </w:r>
    </w:p>
    <w:p w14:paraId="6FA6859B"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During a hospital out-patient consultation with a specialist</w:t>
      </w:r>
    </w:p>
    <w:p w14:paraId="626072DC"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If you are admitted to hospital for any reason</w:t>
      </w:r>
    </w:p>
    <w:p w14:paraId="29233CF6" w14:textId="77777777" w:rsidR="00D21DF9" w:rsidRPr="00C42AFB" w:rsidRDefault="00D21DF9" w:rsidP="00D21DF9">
      <w:pPr>
        <w:numPr>
          <w:ilvl w:val="0"/>
          <w:numId w:val="25"/>
        </w:numPr>
        <w:spacing w:after="0" w:line="240" w:lineRule="auto"/>
        <w:rPr>
          <w:rFonts w:ascii="Verdana" w:hAnsi="Verdana"/>
          <w:sz w:val="28"/>
          <w:szCs w:val="28"/>
        </w:rPr>
      </w:pPr>
      <w:r w:rsidRPr="00C42AFB">
        <w:rPr>
          <w:rFonts w:ascii="Verdana" w:hAnsi="Verdana"/>
          <w:sz w:val="28"/>
          <w:szCs w:val="28"/>
        </w:rPr>
        <w:t>If you are taken ill abroad</w:t>
      </w:r>
    </w:p>
    <w:p w14:paraId="47E67771"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br/>
        <w:t>Your Patient Access medical record viewer account can be accessed, either:</w:t>
      </w:r>
      <w:r w:rsidRPr="00C42AFB">
        <w:rPr>
          <w:rFonts w:ascii="Verdana" w:hAnsi="Verdana"/>
          <w:sz w:val="28"/>
          <w:szCs w:val="28"/>
        </w:rPr>
        <w:br/>
      </w:r>
    </w:p>
    <w:p w14:paraId="6F810E3A" w14:textId="77777777" w:rsidR="00D21DF9" w:rsidRPr="00C42AFB" w:rsidRDefault="00D21DF9" w:rsidP="00D21DF9">
      <w:pPr>
        <w:numPr>
          <w:ilvl w:val="0"/>
          <w:numId w:val="26"/>
        </w:numPr>
        <w:spacing w:after="0" w:line="240" w:lineRule="auto"/>
        <w:rPr>
          <w:rFonts w:ascii="Verdana" w:hAnsi="Verdana"/>
          <w:sz w:val="28"/>
          <w:szCs w:val="28"/>
        </w:rPr>
      </w:pPr>
      <w:r w:rsidRPr="00C42AFB">
        <w:rPr>
          <w:rFonts w:ascii="Verdana" w:hAnsi="Verdana"/>
          <w:sz w:val="28"/>
          <w:szCs w:val="28"/>
        </w:rPr>
        <w:t>By yourself, or</w:t>
      </w:r>
    </w:p>
    <w:p w14:paraId="450BC1A7" w14:textId="77777777" w:rsidR="00D21DF9" w:rsidRPr="00C42AFB" w:rsidRDefault="00D21DF9" w:rsidP="00D21DF9">
      <w:pPr>
        <w:numPr>
          <w:ilvl w:val="0"/>
          <w:numId w:val="26"/>
        </w:numPr>
        <w:spacing w:after="0" w:line="240" w:lineRule="auto"/>
        <w:rPr>
          <w:rFonts w:ascii="Verdana" w:hAnsi="Verdana"/>
          <w:sz w:val="28"/>
          <w:szCs w:val="28"/>
        </w:rPr>
      </w:pPr>
      <w:r w:rsidRPr="00C42AFB">
        <w:rPr>
          <w:rFonts w:ascii="Verdana" w:hAnsi="Verdana"/>
          <w:sz w:val="28"/>
          <w:szCs w:val="28"/>
        </w:rPr>
        <w:t>By a carer/relative with you, or</w:t>
      </w:r>
    </w:p>
    <w:p w14:paraId="6F1103CC" w14:textId="77777777" w:rsidR="00D21DF9" w:rsidRPr="00C42AFB" w:rsidRDefault="00D21DF9" w:rsidP="00D21DF9">
      <w:pPr>
        <w:numPr>
          <w:ilvl w:val="0"/>
          <w:numId w:val="26"/>
        </w:numPr>
        <w:spacing w:after="0" w:line="240" w:lineRule="auto"/>
        <w:rPr>
          <w:rFonts w:ascii="Verdana" w:hAnsi="Verdana"/>
          <w:sz w:val="28"/>
          <w:szCs w:val="28"/>
        </w:rPr>
      </w:pPr>
      <w:r w:rsidRPr="00C42AFB">
        <w:rPr>
          <w:rFonts w:ascii="Verdana" w:hAnsi="Verdana"/>
          <w:sz w:val="28"/>
          <w:szCs w:val="28"/>
        </w:rPr>
        <w:t>By providing the medical staff where you attend with your login details</w:t>
      </w:r>
    </w:p>
    <w:p w14:paraId="7ACBAB08" w14:textId="77777777" w:rsidR="00D21DF9" w:rsidRPr="00C42AFB" w:rsidRDefault="00D21DF9" w:rsidP="00D21DF9">
      <w:pPr>
        <w:spacing w:after="0" w:line="240" w:lineRule="auto"/>
        <w:rPr>
          <w:rFonts w:ascii="Verdana" w:hAnsi="Verdana"/>
          <w:sz w:val="28"/>
          <w:szCs w:val="28"/>
        </w:rPr>
      </w:pPr>
    </w:p>
    <w:p w14:paraId="726D50E8" w14:textId="77777777" w:rsidR="00D21DF9" w:rsidRPr="00C42AFB" w:rsidRDefault="00D21DF9" w:rsidP="00D21DF9">
      <w:pPr>
        <w:spacing w:after="0" w:line="240" w:lineRule="auto"/>
        <w:rPr>
          <w:rFonts w:ascii="Verdana" w:hAnsi="Verdana"/>
          <w:b/>
          <w:sz w:val="28"/>
          <w:szCs w:val="28"/>
        </w:rPr>
      </w:pPr>
      <w:r w:rsidRPr="00C42AFB">
        <w:rPr>
          <w:rFonts w:ascii="Verdana" w:hAnsi="Verdana"/>
          <w:sz w:val="28"/>
          <w:szCs w:val="28"/>
        </w:rPr>
        <w:t xml:space="preserve">The address for accessing the details via the internet is </w:t>
      </w:r>
      <w:hyperlink r:id="rId29" w:history="1">
        <w:r w:rsidRPr="00C42AFB">
          <w:rPr>
            <w:rStyle w:val="Hyperlink"/>
            <w:rFonts w:ascii="Verdana" w:hAnsi="Verdana"/>
            <w:b/>
            <w:sz w:val="28"/>
            <w:szCs w:val="28"/>
            <w:lang w:bidi="en-US"/>
          </w:rPr>
          <w:t>https://patient.emisaccess.co.uk</w:t>
        </w:r>
      </w:hyperlink>
      <w:r w:rsidRPr="00C42AFB">
        <w:rPr>
          <w:rFonts w:ascii="Verdana" w:hAnsi="Verdana"/>
          <w:b/>
          <w:sz w:val="28"/>
          <w:szCs w:val="28"/>
        </w:rPr>
        <w:t xml:space="preserve"> </w:t>
      </w:r>
    </w:p>
    <w:p w14:paraId="66C5CFFC"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br/>
        <w:t xml:space="preserve">Once there is no further need for others to access your account, simply contact </w:t>
      </w:r>
      <w:r w:rsidR="008D7F1F" w:rsidRPr="00C42AFB">
        <w:rPr>
          <w:rFonts w:ascii="Verdana" w:hAnsi="Verdana"/>
          <w:sz w:val="28"/>
          <w:szCs w:val="28"/>
        </w:rPr>
        <w:t>the Surgery</w:t>
      </w:r>
      <w:r w:rsidRPr="00C42AFB">
        <w:rPr>
          <w:rFonts w:ascii="Verdana" w:hAnsi="Verdana"/>
          <w:sz w:val="28"/>
          <w:szCs w:val="28"/>
        </w:rPr>
        <w:t xml:space="preserve"> </w:t>
      </w:r>
      <w:r w:rsidR="008D7F1F" w:rsidRPr="00C42AFB">
        <w:rPr>
          <w:rFonts w:ascii="Verdana" w:hAnsi="Verdana"/>
          <w:sz w:val="28"/>
          <w:szCs w:val="28"/>
        </w:rPr>
        <w:t>to</w:t>
      </w:r>
      <w:r w:rsidRPr="00C42AFB">
        <w:rPr>
          <w:rFonts w:ascii="Verdana" w:hAnsi="Verdana"/>
          <w:sz w:val="28"/>
          <w:szCs w:val="28"/>
        </w:rPr>
        <w:t xml:space="preserve"> instantly disable the existing login credentials and issue you with new ones.</w:t>
      </w:r>
    </w:p>
    <w:p w14:paraId="4DC8F28D" w14:textId="77777777" w:rsidR="00D21DF9" w:rsidRPr="00C42AFB" w:rsidRDefault="00D21DF9" w:rsidP="00D21DF9">
      <w:pPr>
        <w:spacing w:after="0" w:line="240" w:lineRule="auto"/>
        <w:rPr>
          <w:rFonts w:ascii="Verdana" w:hAnsi="Verdana"/>
          <w:sz w:val="28"/>
          <w:szCs w:val="28"/>
        </w:rPr>
      </w:pPr>
    </w:p>
    <w:p w14:paraId="310DFCAA"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t xml:space="preserve">Alternatively, Patient Access allows you to </w:t>
      </w:r>
      <w:r w:rsidRPr="00C42AFB">
        <w:rPr>
          <w:rFonts w:ascii="Verdana" w:hAnsi="Verdana"/>
          <w:i/>
          <w:sz w:val="28"/>
          <w:szCs w:val="28"/>
        </w:rPr>
        <w:t>grant temporary access</w:t>
      </w:r>
      <w:r w:rsidRPr="00C42AFB">
        <w:rPr>
          <w:rFonts w:ascii="Verdana" w:hAnsi="Verdana"/>
          <w:sz w:val="28"/>
          <w:szCs w:val="28"/>
        </w:rPr>
        <w:t xml:space="preserve"> to your record </w:t>
      </w:r>
      <w:r w:rsidRPr="00C42AFB">
        <w:rPr>
          <w:rFonts w:ascii="Verdana" w:hAnsi="Verdana" w:cs="Arial"/>
          <w:color w:val="3A2E28"/>
          <w:sz w:val="28"/>
          <w:szCs w:val="28"/>
          <w:shd w:val="clear" w:color="auto" w:fill="FFFFFF"/>
        </w:rPr>
        <w:t>for 24 hours via a unique link and secured using an access code.</w:t>
      </w:r>
      <w:r w:rsidRPr="00C42AFB">
        <w:rPr>
          <w:rFonts w:ascii="Verdana" w:hAnsi="Verdana" w:cs="Arial"/>
          <w:color w:val="3A2E28"/>
          <w:sz w:val="28"/>
          <w:szCs w:val="28"/>
          <w:shd w:val="clear" w:color="auto" w:fill="FFFFFF"/>
        </w:rPr>
        <w:br/>
        <w:t>See here for detailed information about this facility:</w:t>
      </w:r>
      <w:r w:rsidRPr="00C42AFB">
        <w:rPr>
          <w:rFonts w:ascii="Verdana" w:hAnsi="Verdana"/>
          <w:sz w:val="28"/>
          <w:szCs w:val="28"/>
        </w:rPr>
        <w:t xml:space="preserve"> </w:t>
      </w:r>
      <w:hyperlink r:id="rId30" w:history="1">
        <w:r w:rsidRPr="00C42AFB">
          <w:rPr>
            <w:rStyle w:val="Hyperlink"/>
            <w:rFonts w:ascii="Verdana" w:hAnsi="Verdana"/>
            <w:b/>
            <w:bCs/>
            <w:sz w:val="28"/>
            <w:szCs w:val="28"/>
            <w:shd w:val="clear" w:color="auto" w:fill="FFFFFF"/>
          </w:rPr>
          <w:t>http://tinyurl.com/temp</w:t>
        </w:r>
        <w:r w:rsidRPr="00C42AFB">
          <w:rPr>
            <w:rStyle w:val="Hyperlink"/>
            <w:rFonts w:ascii="Verdana" w:hAnsi="Verdana"/>
            <w:b/>
            <w:bCs/>
            <w:sz w:val="28"/>
            <w:szCs w:val="28"/>
            <w:shd w:val="clear" w:color="auto" w:fill="FFFFFF"/>
          </w:rPr>
          <w:t>a</w:t>
        </w:r>
        <w:r w:rsidRPr="00C42AFB">
          <w:rPr>
            <w:rStyle w:val="Hyperlink"/>
            <w:rFonts w:ascii="Verdana" w:hAnsi="Verdana"/>
            <w:b/>
            <w:bCs/>
            <w:sz w:val="28"/>
            <w:szCs w:val="28"/>
            <w:shd w:val="clear" w:color="auto" w:fill="FFFFFF"/>
          </w:rPr>
          <w:t>ccess</w:t>
        </w:r>
      </w:hyperlink>
      <w:r w:rsidRPr="00C42AFB">
        <w:rPr>
          <w:rFonts w:ascii="Verdana" w:hAnsi="Verdana"/>
          <w:b/>
          <w:bCs/>
          <w:color w:val="000000"/>
          <w:sz w:val="28"/>
          <w:szCs w:val="28"/>
          <w:shd w:val="clear" w:color="auto" w:fill="FFFFFF"/>
        </w:rPr>
        <w:t xml:space="preserve"> </w:t>
      </w:r>
    </w:p>
    <w:p w14:paraId="00A2DFC0" w14:textId="77777777" w:rsidR="00D21DF9" w:rsidRPr="00C42AFB" w:rsidRDefault="00D21DF9" w:rsidP="00D21DF9">
      <w:pPr>
        <w:spacing w:after="0" w:line="240" w:lineRule="auto"/>
        <w:rPr>
          <w:rFonts w:ascii="Verdana" w:hAnsi="Verdana"/>
          <w:sz w:val="28"/>
          <w:szCs w:val="28"/>
        </w:rPr>
      </w:pPr>
      <w:r w:rsidRPr="00C42AFB">
        <w:rPr>
          <w:rFonts w:ascii="Verdana" w:hAnsi="Verdana"/>
          <w:sz w:val="28"/>
          <w:szCs w:val="28"/>
        </w:rPr>
        <w:t xml:space="preserve">Patient Access also allows you to </w:t>
      </w:r>
      <w:r w:rsidRPr="00C42AFB">
        <w:rPr>
          <w:rFonts w:ascii="Verdana" w:hAnsi="Verdana"/>
          <w:i/>
          <w:sz w:val="28"/>
          <w:szCs w:val="28"/>
        </w:rPr>
        <w:t>export your medical record</w:t>
      </w:r>
      <w:r w:rsidRPr="00C42AFB">
        <w:rPr>
          <w:rFonts w:ascii="Verdana" w:hAnsi="Verdana"/>
          <w:sz w:val="28"/>
          <w:szCs w:val="28"/>
        </w:rPr>
        <w:t xml:space="preserve"> and either print it off, or save it securely to a mobile device, </w:t>
      </w:r>
      <w:r w:rsidRPr="00C42AFB">
        <w:rPr>
          <w:rFonts w:ascii="Verdana" w:hAnsi="Verdana"/>
          <w:color w:val="000000"/>
          <w:sz w:val="28"/>
          <w:szCs w:val="28"/>
          <w:shd w:val="clear" w:color="auto" w:fill="FFFFFF"/>
        </w:rPr>
        <w:t>and then take it with you to show a healthcare professional as needed.</w:t>
      </w:r>
    </w:p>
    <w:p w14:paraId="036E8200" w14:textId="77777777" w:rsidR="00D21DF9" w:rsidRPr="00C42AFB" w:rsidRDefault="00D21DF9" w:rsidP="00D21DF9">
      <w:pPr>
        <w:spacing w:after="0" w:line="240" w:lineRule="auto"/>
        <w:rPr>
          <w:rFonts w:ascii="Verdana" w:hAnsi="Verdana"/>
          <w:sz w:val="28"/>
          <w:szCs w:val="28"/>
        </w:rPr>
      </w:pPr>
    </w:p>
    <w:p w14:paraId="417DE4C9" w14:textId="77777777" w:rsidR="00D21DF9" w:rsidRPr="00C42AFB" w:rsidRDefault="00D21DF9" w:rsidP="00D21DF9">
      <w:pPr>
        <w:pStyle w:val="Default"/>
        <w:rPr>
          <w:rFonts w:ascii="Verdana" w:hAnsi="Verdana"/>
          <w:sz w:val="28"/>
          <w:szCs w:val="28"/>
        </w:rPr>
      </w:pPr>
      <w:r w:rsidRPr="00C42AFB">
        <w:rPr>
          <w:rFonts w:ascii="Verdana" w:hAnsi="Verdana"/>
          <w:sz w:val="28"/>
          <w:szCs w:val="28"/>
        </w:rPr>
        <w:t>Patient Access is just one way by which you can make your medical information available to other healthcare professionals.</w:t>
      </w:r>
    </w:p>
    <w:p w14:paraId="15BECD7E" w14:textId="77777777" w:rsidR="00BD2707" w:rsidRPr="00BD2707" w:rsidRDefault="00F3541B" w:rsidP="007A1724">
      <w:pPr>
        <w:shd w:val="clear" w:color="auto" w:fill="FFFFFF"/>
        <w:spacing w:before="100" w:beforeAutospacing="1" w:after="100" w:afterAutospacing="1"/>
        <w:jc w:val="center"/>
        <w:rPr>
          <w:rStyle w:val="Hyperlink"/>
          <w:rFonts w:ascii="Verdana" w:hAnsi="Verdana"/>
          <w:b/>
          <w:color w:val="000000"/>
          <w:sz w:val="40"/>
          <w:szCs w:val="40"/>
          <w:u w:val="none"/>
        </w:rPr>
      </w:pPr>
      <w:r>
        <w:rPr>
          <w:rFonts w:ascii="Verdana" w:hAnsi="Verdana"/>
          <w:color w:val="000000"/>
        </w:rPr>
        <w:br/>
      </w:r>
      <w:r w:rsidR="00D21DF9">
        <w:rPr>
          <w:rFonts w:ascii="Verdana" w:hAnsi="Verdana"/>
          <w:color w:val="000000"/>
        </w:rPr>
        <w:br w:type="page"/>
      </w:r>
      <w:bookmarkStart w:id="10" w:name="sharing"/>
      <w:r w:rsidR="00BD2707" w:rsidRPr="00BD2707">
        <w:rPr>
          <w:rStyle w:val="Hyperlink"/>
          <w:rFonts w:ascii="Verdana" w:hAnsi="Verdana"/>
          <w:b/>
          <w:color w:val="000000"/>
          <w:sz w:val="40"/>
          <w:szCs w:val="40"/>
          <w:u w:val="none"/>
        </w:rPr>
        <w:lastRenderedPageBreak/>
        <w:t>Sharing information from your GP record</w:t>
      </w:r>
      <w:bookmarkEnd w:id="10"/>
    </w:p>
    <w:p w14:paraId="53DE2686" w14:textId="77777777" w:rsidR="00BD2707" w:rsidRPr="005E313B" w:rsidRDefault="00BD2707" w:rsidP="00BD2707">
      <w:pPr>
        <w:shd w:val="clear" w:color="auto" w:fill="FFFFFF"/>
        <w:spacing w:before="100" w:beforeAutospacing="1" w:after="100" w:afterAutospacing="1"/>
        <w:rPr>
          <w:rFonts w:ascii="Verdana" w:eastAsia="Times New Roman" w:hAnsi="Verdana"/>
          <w:color w:val="000000"/>
          <w:sz w:val="28"/>
          <w:szCs w:val="28"/>
          <w:lang w:eastAsia="en-GB"/>
        </w:rPr>
      </w:pPr>
      <w:r w:rsidRPr="005E313B">
        <w:rPr>
          <w:rFonts w:ascii="Verdana" w:eastAsia="Times New Roman" w:hAnsi="Verdana"/>
          <w:color w:val="000000"/>
          <w:sz w:val="28"/>
          <w:szCs w:val="28"/>
          <w:lang w:eastAsia="en-GB"/>
        </w:rPr>
        <w:t>When it comes to allowing healthcare professionals outside of the GP surgery access to your GP record, you have a number of choices.</w:t>
      </w:r>
    </w:p>
    <w:p w14:paraId="0C78D506" w14:textId="77777777" w:rsidR="00BD2707" w:rsidRPr="005E313B" w:rsidRDefault="00BD2707" w:rsidP="00BD2707">
      <w:pPr>
        <w:numPr>
          <w:ilvl w:val="0"/>
          <w:numId w:val="29"/>
        </w:numPr>
        <w:shd w:val="clear" w:color="auto" w:fill="FFFFFF"/>
        <w:spacing w:before="100" w:beforeAutospacing="1" w:after="100" w:afterAutospacing="1"/>
        <w:ind w:left="360"/>
        <w:rPr>
          <w:rFonts w:ascii="Verdana" w:eastAsia="Times New Roman" w:hAnsi="Verdana"/>
          <w:color w:val="000000"/>
          <w:sz w:val="28"/>
          <w:szCs w:val="28"/>
          <w:lang w:eastAsia="en-GB"/>
        </w:rPr>
      </w:pPr>
      <w:r w:rsidRPr="005E313B">
        <w:rPr>
          <w:rFonts w:ascii="Verdana" w:eastAsia="Times New Roman" w:hAnsi="Verdana"/>
          <w:color w:val="000000"/>
          <w:sz w:val="28"/>
          <w:szCs w:val="28"/>
          <w:lang w:eastAsia="en-GB"/>
        </w:rPr>
        <w:t>You do not have to allow any such access - by opting out of </w:t>
      </w:r>
      <w:r w:rsidRPr="005E313B">
        <w:rPr>
          <w:rFonts w:ascii="Verdana" w:eastAsia="Times New Roman" w:hAnsi="Verdana"/>
          <w:i/>
          <w:iCs/>
          <w:color w:val="000000"/>
          <w:sz w:val="28"/>
          <w:szCs w:val="28"/>
          <w:lang w:eastAsia="en-GB"/>
        </w:rPr>
        <w:t>all</w:t>
      </w:r>
      <w:r w:rsidRPr="005E313B">
        <w:rPr>
          <w:rFonts w:ascii="Verdana" w:eastAsia="Times New Roman" w:hAnsi="Verdana"/>
          <w:color w:val="000000"/>
          <w:sz w:val="28"/>
          <w:szCs w:val="28"/>
          <w:lang w:eastAsia="en-GB"/>
        </w:rPr>
        <w:t xml:space="preserve"> such </w:t>
      </w:r>
      <w:r>
        <w:rPr>
          <w:rFonts w:ascii="Verdana" w:eastAsia="Times New Roman" w:hAnsi="Verdana"/>
          <w:color w:val="000000"/>
          <w:sz w:val="28"/>
          <w:szCs w:val="28"/>
          <w:lang w:eastAsia="en-GB"/>
        </w:rPr>
        <w:t>schemes</w:t>
      </w:r>
    </w:p>
    <w:p w14:paraId="129101B4" w14:textId="77777777" w:rsidR="00BD2707" w:rsidRPr="005E313B" w:rsidRDefault="00BD2707" w:rsidP="00BD2707">
      <w:pPr>
        <w:numPr>
          <w:ilvl w:val="0"/>
          <w:numId w:val="13"/>
        </w:numPr>
        <w:shd w:val="clear" w:color="auto" w:fill="FFFFFF"/>
        <w:tabs>
          <w:tab w:val="clear" w:pos="720"/>
          <w:tab w:val="num" w:pos="360"/>
        </w:tabs>
        <w:spacing w:before="100" w:beforeAutospacing="1" w:after="100" w:afterAutospacing="1" w:line="240" w:lineRule="auto"/>
        <w:ind w:left="360"/>
        <w:rPr>
          <w:rFonts w:ascii="Verdana" w:eastAsia="Times New Roman" w:hAnsi="Verdana"/>
          <w:color w:val="000000"/>
          <w:sz w:val="28"/>
          <w:szCs w:val="28"/>
          <w:lang w:eastAsia="en-GB"/>
        </w:rPr>
      </w:pPr>
      <w:r w:rsidRPr="005E313B">
        <w:rPr>
          <w:rFonts w:ascii="Verdana" w:eastAsia="Times New Roman" w:hAnsi="Verdana"/>
          <w:color w:val="000000"/>
          <w:sz w:val="28"/>
          <w:szCs w:val="28"/>
          <w:lang w:eastAsia="en-GB"/>
        </w:rPr>
        <w:t>You can allow </w:t>
      </w:r>
      <w:r w:rsidRPr="005E313B">
        <w:rPr>
          <w:rFonts w:ascii="Verdana" w:eastAsia="Times New Roman" w:hAnsi="Verdana"/>
          <w:i/>
          <w:iCs/>
          <w:color w:val="000000"/>
          <w:sz w:val="28"/>
          <w:szCs w:val="28"/>
          <w:lang w:eastAsia="en-GB"/>
        </w:rPr>
        <w:t>nationwide</w:t>
      </w:r>
      <w:r w:rsidRPr="005E313B">
        <w:rPr>
          <w:rFonts w:ascii="Verdana" w:eastAsia="Times New Roman" w:hAnsi="Verdana"/>
          <w:color w:val="000000"/>
          <w:sz w:val="28"/>
          <w:szCs w:val="28"/>
          <w:lang w:eastAsia="en-GB"/>
        </w:rPr>
        <w:t> access to limited information from your GP record (allergies and medication) by not opting out of The Summary Care Record</w:t>
      </w:r>
      <w:r w:rsidRPr="005E313B">
        <w:rPr>
          <w:rFonts w:ascii="Verdana" w:eastAsia="Times New Roman" w:hAnsi="Verdana"/>
          <w:color w:val="000000"/>
          <w:sz w:val="28"/>
          <w:szCs w:val="28"/>
          <w:lang w:eastAsia="en-GB"/>
        </w:rPr>
        <w:br/>
      </w:r>
    </w:p>
    <w:p w14:paraId="5FFB048B" w14:textId="77777777" w:rsidR="00BD2707" w:rsidRPr="005E313B" w:rsidRDefault="00BD2707" w:rsidP="00BD2707">
      <w:pPr>
        <w:numPr>
          <w:ilvl w:val="0"/>
          <w:numId w:val="13"/>
        </w:numPr>
        <w:shd w:val="clear" w:color="auto" w:fill="FFFFFF"/>
        <w:tabs>
          <w:tab w:val="clear" w:pos="720"/>
          <w:tab w:val="num" w:pos="360"/>
        </w:tabs>
        <w:spacing w:before="100" w:beforeAutospacing="1" w:after="100" w:afterAutospacing="1" w:line="240" w:lineRule="auto"/>
        <w:ind w:left="360"/>
        <w:rPr>
          <w:rFonts w:ascii="Verdana" w:eastAsia="Times New Roman" w:hAnsi="Verdana"/>
          <w:color w:val="000000"/>
          <w:sz w:val="28"/>
          <w:szCs w:val="28"/>
          <w:lang w:eastAsia="en-GB"/>
        </w:rPr>
      </w:pPr>
      <w:r w:rsidRPr="005E313B">
        <w:rPr>
          <w:rFonts w:ascii="Verdana" w:eastAsia="Times New Roman" w:hAnsi="Verdana"/>
          <w:color w:val="000000"/>
          <w:sz w:val="28"/>
          <w:szCs w:val="28"/>
          <w:lang w:eastAsia="en-GB"/>
        </w:rPr>
        <w:t>You can allow your </w:t>
      </w:r>
      <w:r w:rsidRPr="005E313B">
        <w:rPr>
          <w:rFonts w:ascii="Verdana" w:eastAsia="Times New Roman" w:hAnsi="Verdana"/>
          <w:i/>
          <w:iCs/>
          <w:color w:val="000000"/>
          <w:sz w:val="28"/>
          <w:szCs w:val="28"/>
          <w:lang w:eastAsia="en-GB"/>
        </w:rPr>
        <w:t>entire</w:t>
      </w:r>
      <w:r w:rsidRPr="005E313B">
        <w:rPr>
          <w:rFonts w:ascii="Verdana" w:eastAsia="Times New Roman" w:hAnsi="Verdana"/>
          <w:color w:val="000000"/>
          <w:sz w:val="28"/>
          <w:szCs w:val="28"/>
          <w:lang w:eastAsia="en-GB"/>
        </w:rPr>
        <w:t> GP record to be extracted, uploaded, combined with information from hospital trusts, mental health services and community services, and made available </w:t>
      </w:r>
      <w:r w:rsidRPr="005E313B">
        <w:rPr>
          <w:rFonts w:ascii="Verdana" w:eastAsia="Times New Roman" w:hAnsi="Verdana"/>
          <w:i/>
          <w:iCs/>
          <w:color w:val="000000"/>
          <w:sz w:val="28"/>
          <w:szCs w:val="28"/>
          <w:lang w:eastAsia="en-GB"/>
        </w:rPr>
        <w:t>regionally</w:t>
      </w:r>
      <w:r w:rsidRPr="005E313B">
        <w:rPr>
          <w:rFonts w:ascii="Verdana" w:eastAsia="Times New Roman" w:hAnsi="Verdana"/>
          <w:color w:val="000000"/>
          <w:sz w:val="28"/>
          <w:szCs w:val="28"/>
          <w:lang w:eastAsia="en-GB"/>
        </w:rPr>
        <w:t xml:space="preserve"> - by not opting out of the Hampshire Health Record</w:t>
      </w:r>
      <w:r w:rsidRPr="005E313B">
        <w:rPr>
          <w:rFonts w:ascii="Verdana" w:eastAsia="Times New Roman" w:hAnsi="Verdana"/>
          <w:color w:val="000000"/>
          <w:sz w:val="28"/>
          <w:szCs w:val="28"/>
          <w:lang w:eastAsia="en-GB"/>
        </w:rPr>
        <w:br/>
      </w:r>
    </w:p>
    <w:p w14:paraId="3BEA4481" w14:textId="77777777" w:rsidR="00BD2707" w:rsidRPr="005E313B" w:rsidRDefault="00BD2707" w:rsidP="00BD2707">
      <w:pPr>
        <w:numPr>
          <w:ilvl w:val="0"/>
          <w:numId w:val="13"/>
        </w:numPr>
        <w:shd w:val="clear" w:color="auto" w:fill="FFFFFF"/>
        <w:tabs>
          <w:tab w:val="clear" w:pos="720"/>
          <w:tab w:val="num" w:pos="360"/>
        </w:tabs>
        <w:spacing w:before="100" w:beforeAutospacing="1" w:after="100" w:afterAutospacing="1" w:line="240" w:lineRule="auto"/>
        <w:ind w:left="360"/>
        <w:rPr>
          <w:rFonts w:ascii="Verdana" w:eastAsia="Times New Roman" w:hAnsi="Verdana"/>
          <w:color w:val="000000"/>
          <w:sz w:val="28"/>
          <w:szCs w:val="28"/>
          <w:lang w:eastAsia="en-GB"/>
        </w:rPr>
      </w:pPr>
      <w:r w:rsidRPr="005E313B">
        <w:rPr>
          <w:rFonts w:ascii="Verdana" w:eastAsia="Times New Roman" w:hAnsi="Verdana"/>
          <w:color w:val="000000"/>
          <w:sz w:val="28"/>
          <w:szCs w:val="28"/>
          <w:lang w:eastAsia="en-GB"/>
        </w:rPr>
        <w:t>You can control access to your GP record, </w:t>
      </w:r>
      <w:r w:rsidRPr="005E313B">
        <w:rPr>
          <w:rFonts w:ascii="Verdana" w:eastAsia="Times New Roman" w:hAnsi="Verdana"/>
          <w:i/>
          <w:iCs/>
          <w:color w:val="000000"/>
          <w:sz w:val="28"/>
          <w:szCs w:val="28"/>
          <w:lang w:eastAsia="en-GB"/>
        </w:rPr>
        <w:t>completely and personally</w:t>
      </w:r>
      <w:r w:rsidRPr="005E313B">
        <w:rPr>
          <w:rFonts w:ascii="Verdana" w:eastAsia="Times New Roman" w:hAnsi="Verdana"/>
          <w:color w:val="000000"/>
          <w:sz w:val="28"/>
          <w:szCs w:val="28"/>
          <w:lang w:eastAsia="en-GB"/>
        </w:rPr>
        <w:t xml:space="preserve">, by allowing temporary </w:t>
      </w:r>
      <w:hyperlink r:id="rId31" w:history="1">
        <w:r w:rsidRPr="005E313B">
          <w:rPr>
            <w:rStyle w:val="Hyperlink"/>
            <w:rFonts w:ascii="Verdana" w:eastAsia="Times New Roman" w:hAnsi="Verdana"/>
            <w:color w:val="000000"/>
            <w:sz w:val="28"/>
            <w:szCs w:val="28"/>
            <w:lang w:eastAsia="en-GB"/>
          </w:rPr>
          <w:t>secure online access to your GP record</w:t>
        </w:r>
      </w:hyperlink>
      <w:r w:rsidRPr="005E313B">
        <w:rPr>
          <w:rFonts w:ascii="Verdana" w:eastAsia="Times New Roman" w:hAnsi="Verdana"/>
          <w:color w:val="000000"/>
          <w:sz w:val="28"/>
          <w:szCs w:val="28"/>
          <w:lang w:eastAsia="en-GB"/>
        </w:rPr>
        <w:t xml:space="preserve"> - should you have chosen to enable this (i.e. opted in)</w:t>
      </w:r>
      <w:r w:rsidRPr="005E313B">
        <w:rPr>
          <w:rFonts w:ascii="Verdana" w:eastAsia="Times New Roman" w:hAnsi="Verdana"/>
          <w:color w:val="000000"/>
          <w:sz w:val="28"/>
          <w:szCs w:val="28"/>
          <w:lang w:eastAsia="en-GB"/>
        </w:rPr>
        <w:br/>
        <w:t>In theory, your information is available to healthcare professionals </w:t>
      </w:r>
      <w:r w:rsidRPr="005E313B">
        <w:rPr>
          <w:rFonts w:ascii="Verdana" w:eastAsia="Times New Roman" w:hAnsi="Verdana"/>
          <w:i/>
          <w:iCs/>
          <w:color w:val="000000"/>
          <w:sz w:val="28"/>
          <w:szCs w:val="28"/>
          <w:lang w:eastAsia="en-GB"/>
        </w:rPr>
        <w:t>worldwide</w:t>
      </w:r>
      <w:r w:rsidRPr="005E313B">
        <w:rPr>
          <w:rFonts w:ascii="Verdana" w:eastAsia="Times New Roman" w:hAnsi="Verdana"/>
          <w:color w:val="000000"/>
          <w:sz w:val="28"/>
          <w:szCs w:val="28"/>
          <w:lang w:eastAsia="en-GB"/>
        </w:rPr>
        <w:t>, should you allow it in any given situation</w:t>
      </w:r>
      <w:r w:rsidRPr="005E313B">
        <w:rPr>
          <w:rFonts w:ascii="Verdana" w:eastAsia="Times New Roman" w:hAnsi="Verdana"/>
          <w:color w:val="000000"/>
          <w:sz w:val="28"/>
          <w:szCs w:val="28"/>
          <w:lang w:eastAsia="en-GB"/>
        </w:rPr>
        <w:br/>
      </w:r>
    </w:p>
    <w:p w14:paraId="2552D3F2" w14:textId="77777777" w:rsidR="00BD2707" w:rsidRPr="00BD2707" w:rsidRDefault="00BD2707" w:rsidP="00BD2707">
      <w:pPr>
        <w:numPr>
          <w:ilvl w:val="0"/>
          <w:numId w:val="13"/>
        </w:numPr>
        <w:shd w:val="clear" w:color="auto" w:fill="FFFFFF"/>
        <w:tabs>
          <w:tab w:val="clear" w:pos="720"/>
          <w:tab w:val="num" w:pos="360"/>
        </w:tabs>
        <w:spacing w:before="100" w:beforeAutospacing="1" w:after="100" w:afterAutospacing="1" w:line="240" w:lineRule="auto"/>
        <w:ind w:left="360"/>
        <w:rPr>
          <w:rFonts w:ascii="Verdana" w:eastAsia="Times New Roman" w:hAnsi="Verdana"/>
          <w:sz w:val="28"/>
          <w:szCs w:val="28"/>
          <w:lang w:eastAsia="en-GB"/>
        </w:rPr>
      </w:pPr>
      <w:r w:rsidRPr="005E313B">
        <w:rPr>
          <w:rFonts w:ascii="Verdana" w:hAnsi="Verdana"/>
          <w:color w:val="000000"/>
          <w:sz w:val="28"/>
          <w:szCs w:val="28"/>
        </w:rPr>
        <w:t>If you have enabled secure online access for your GP record, then</w:t>
      </w:r>
      <w:r w:rsidRPr="005E313B">
        <w:rPr>
          <w:rStyle w:val="apple-converted-space"/>
          <w:rFonts w:ascii="Verdana" w:hAnsi="Verdana"/>
          <w:color w:val="000000"/>
          <w:sz w:val="28"/>
          <w:szCs w:val="28"/>
        </w:rPr>
        <w:t> </w:t>
      </w:r>
      <w:hyperlink r:id="rId32" w:tgtFrame="_blank" w:tooltip="Patient Access" w:history="1">
        <w:r w:rsidRPr="005E313B">
          <w:rPr>
            <w:rStyle w:val="Hyperlink"/>
            <w:rFonts w:ascii="Verdana" w:hAnsi="Verdana"/>
            <w:color w:val="000000"/>
            <w:sz w:val="28"/>
            <w:szCs w:val="28"/>
          </w:rPr>
          <w:t>you can export your record</w:t>
        </w:r>
      </w:hyperlink>
      <w:r w:rsidRPr="005E313B">
        <w:rPr>
          <w:rStyle w:val="apple-converted-space"/>
          <w:rFonts w:ascii="Verdana" w:hAnsi="Verdana"/>
          <w:color w:val="000000"/>
          <w:sz w:val="28"/>
          <w:szCs w:val="28"/>
        </w:rPr>
        <w:t> </w:t>
      </w:r>
      <w:r w:rsidRPr="005E313B">
        <w:rPr>
          <w:rFonts w:ascii="Verdana" w:hAnsi="Verdana"/>
          <w:color w:val="000000"/>
          <w:sz w:val="28"/>
          <w:szCs w:val="28"/>
        </w:rPr>
        <w:t>and either print it off or save it securely on a mobile device, and then take it with you to show a heal</w:t>
      </w:r>
      <w:r>
        <w:rPr>
          <w:rFonts w:ascii="Verdana" w:hAnsi="Verdana"/>
          <w:color w:val="000000"/>
          <w:sz w:val="28"/>
          <w:szCs w:val="28"/>
        </w:rPr>
        <w:t>thcare professional when needed</w:t>
      </w:r>
      <w:r>
        <w:rPr>
          <w:rFonts w:ascii="Verdana" w:hAnsi="Verdana"/>
          <w:color w:val="000000"/>
          <w:sz w:val="28"/>
          <w:szCs w:val="28"/>
        </w:rPr>
        <w:br/>
      </w:r>
    </w:p>
    <w:p w14:paraId="75999E89" w14:textId="77777777" w:rsidR="00BD2707" w:rsidRPr="00BD2707" w:rsidRDefault="00BD2707" w:rsidP="00BD2707">
      <w:pPr>
        <w:numPr>
          <w:ilvl w:val="0"/>
          <w:numId w:val="13"/>
        </w:numPr>
        <w:shd w:val="clear" w:color="auto" w:fill="FFFFFF"/>
        <w:tabs>
          <w:tab w:val="clear" w:pos="720"/>
          <w:tab w:val="num" w:pos="360"/>
        </w:tabs>
        <w:spacing w:before="100" w:beforeAutospacing="1" w:after="100" w:afterAutospacing="1" w:line="240" w:lineRule="auto"/>
        <w:ind w:left="360"/>
        <w:rPr>
          <w:rFonts w:ascii="Verdana" w:eastAsia="Times New Roman" w:hAnsi="Verdana"/>
          <w:sz w:val="28"/>
          <w:szCs w:val="28"/>
          <w:lang w:eastAsia="en-GB"/>
        </w:rPr>
      </w:pPr>
      <w:r w:rsidRPr="00BD2707">
        <w:rPr>
          <w:rFonts w:ascii="Verdana" w:eastAsia="Times New Roman" w:hAnsi="Verdana"/>
          <w:sz w:val="28"/>
          <w:szCs w:val="28"/>
          <w:lang w:eastAsia="en-GB"/>
        </w:rPr>
        <w:t xml:space="preserve">You can choose to share information in many other ways - for example, medical alert cards (such </w:t>
      </w:r>
      <w:r w:rsidRPr="00C42AFB">
        <w:rPr>
          <w:rFonts w:ascii="Verdana" w:eastAsia="Times New Roman" w:hAnsi="Verdana"/>
          <w:sz w:val="28"/>
          <w:szCs w:val="28"/>
          <w:lang w:eastAsia="en-GB"/>
        </w:rPr>
        <w:t>as </w:t>
      </w:r>
      <w:proofErr w:type="spellStart"/>
      <w:r w:rsidRPr="00C42AFB">
        <w:rPr>
          <w:rFonts w:ascii="Verdana" w:eastAsia="Times New Roman" w:hAnsi="Verdana"/>
          <w:sz w:val="28"/>
          <w:szCs w:val="28"/>
          <w:lang w:eastAsia="en-GB"/>
        </w:rPr>
        <w:fldChar w:fldCharType="begin"/>
      </w:r>
      <w:r w:rsidRPr="00C42AFB">
        <w:rPr>
          <w:rFonts w:ascii="Verdana" w:eastAsia="Times New Roman" w:hAnsi="Verdana"/>
          <w:sz w:val="28"/>
          <w:szCs w:val="28"/>
          <w:lang w:eastAsia="en-GB"/>
        </w:rPr>
        <w:instrText xml:space="preserve"> HYPERLINK "http://www.medipal.org.uk/medipal-card/" \o "MediPal" \t "_blank" </w:instrText>
      </w:r>
      <w:r w:rsidRPr="00C42AFB">
        <w:rPr>
          <w:rFonts w:ascii="Verdana" w:eastAsia="Times New Roman" w:hAnsi="Verdana"/>
          <w:sz w:val="28"/>
          <w:szCs w:val="28"/>
          <w:lang w:eastAsia="en-GB"/>
        </w:rPr>
        <w:fldChar w:fldCharType="separate"/>
      </w:r>
      <w:r w:rsidRPr="00C42AFB">
        <w:rPr>
          <w:rFonts w:ascii="Verdana" w:eastAsia="Times New Roman" w:hAnsi="Verdana"/>
          <w:sz w:val="28"/>
          <w:szCs w:val="28"/>
          <w:lang w:eastAsia="en-GB"/>
        </w:rPr>
        <w:t>MediPal</w:t>
      </w:r>
      <w:proofErr w:type="spellEnd"/>
      <w:r w:rsidRPr="00C42AFB">
        <w:rPr>
          <w:rFonts w:ascii="Verdana" w:eastAsia="Times New Roman" w:hAnsi="Verdana"/>
          <w:sz w:val="28"/>
          <w:szCs w:val="28"/>
          <w:lang w:eastAsia="en-GB"/>
        </w:rPr>
        <w:fldChar w:fldCharType="end"/>
      </w:r>
      <w:r w:rsidRPr="00C42AFB">
        <w:rPr>
          <w:rFonts w:ascii="Verdana" w:eastAsia="Times New Roman" w:hAnsi="Verdana"/>
          <w:sz w:val="28"/>
          <w:szCs w:val="28"/>
          <w:lang w:eastAsia="en-GB"/>
        </w:rPr>
        <w:t>, </w:t>
      </w:r>
      <w:hyperlink r:id="rId33" w:tgtFrame="_blank" w:tooltip="ICE" w:history="1">
        <w:r w:rsidRPr="00C42AFB">
          <w:rPr>
            <w:rFonts w:ascii="Verdana" w:eastAsia="Times New Roman" w:hAnsi="Verdana"/>
            <w:sz w:val="28"/>
            <w:szCs w:val="28"/>
            <w:lang w:eastAsia="en-GB"/>
          </w:rPr>
          <w:t>Steroid alert cards</w:t>
        </w:r>
      </w:hyperlink>
      <w:r w:rsidRPr="00C42AFB">
        <w:rPr>
          <w:rFonts w:ascii="Verdana" w:eastAsia="Times New Roman" w:hAnsi="Verdana"/>
          <w:sz w:val="28"/>
          <w:szCs w:val="28"/>
          <w:lang w:eastAsia="en-GB"/>
        </w:rPr>
        <w:t>, </w:t>
      </w:r>
      <w:hyperlink r:id="rId34" w:tgtFrame="_blank" w:tooltip="ARUK" w:history="1">
        <w:r w:rsidRPr="00C42AFB">
          <w:rPr>
            <w:rFonts w:ascii="Verdana" w:eastAsia="Times New Roman" w:hAnsi="Verdana"/>
            <w:sz w:val="28"/>
            <w:szCs w:val="28"/>
            <w:lang w:eastAsia="en-GB"/>
          </w:rPr>
          <w:t>Biological therapy cards</w:t>
        </w:r>
      </w:hyperlink>
      <w:r w:rsidRPr="00C42AFB">
        <w:rPr>
          <w:rFonts w:ascii="Verdana" w:eastAsia="Times New Roman" w:hAnsi="Verdana"/>
          <w:sz w:val="28"/>
          <w:szCs w:val="28"/>
          <w:lang w:eastAsia="en-GB"/>
        </w:rPr>
        <w:t>, </w:t>
      </w:r>
      <w:hyperlink r:id="rId35" w:tgtFrame="_blank" w:tooltip="MD" w:history="1">
        <w:r w:rsidRPr="00C42AFB">
          <w:rPr>
            <w:rFonts w:ascii="Verdana" w:eastAsia="Times New Roman" w:hAnsi="Verdana"/>
            <w:sz w:val="28"/>
            <w:szCs w:val="28"/>
            <w:lang w:eastAsia="en-GB"/>
          </w:rPr>
          <w:t>rare diseases cards</w:t>
        </w:r>
      </w:hyperlink>
      <w:r w:rsidRPr="00C42AFB">
        <w:rPr>
          <w:rFonts w:ascii="Verdana" w:eastAsia="Times New Roman" w:hAnsi="Verdana"/>
          <w:sz w:val="28"/>
          <w:szCs w:val="28"/>
          <w:lang w:eastAsia="en-GB"/>
        </w:rPr>
        <w:t>, even </w:t>
      </w:r>
      <w:hyperlink r:id="rId36" w:tgtFrame="_blank" w:tooltip="CCC" w:history="1">
        <w:r w:rsidRPr="00C42AFB">
          <w:rPr>
            <w:rFonts w:ascii="Verdana" w:eastAsia="Times New Roman" w:hAnsi="Verdana"/>
            <w:sz w:val="28"/>
            <w:szCs w:val="28"/>
            <w:lang w:eastAsia="en-GB"/>
          </w:rPr>
          <w:t>bus pass cards</w:t>
        </w:r>
      </w:hyperlink>
      <w:r w:rsidRPr="00C42AFB">
        <w:rPr>
          <w:rFonts w:ascii="Verdana" w:eastAsia="Times New Roman" w:hAnsi="Verdana"/>
          <w:sz w:val="28"/>
          <w:szCs w:val="28"/>
          <w:lang w:eastAsia="en-GB"/>
        </w:rPr>
        <w:t xml:space="preserve">), medical alert </w:t>
      </w:r>
      <w:proofErr w:type="spellStart"/>
      <w:r w:rsidRPr="00C42AFB">
        <w:rPr>
          <w:rFonts w:ascii="Verdana" w:eastAsia="Times New Roman" w:hAnsi="Verdana"/>
          <w:sz w:val="28"/>
          <w:szCs w:val="28"/>
          <w:lang w:eastAsia="en-GB"/>
        </w:rPr>
        <w:t>jewellery</w:t>
      </w:r>
      <w:proofErr w:type="spellEnd"/>
      <w:r w:rsidRPr="00C42AFB">
        <w:rPr>
          <w:rFonts w:ascii="Verdana" w:eastAsia="Times New Roman" w:hAnsi="Verdana"/>
          <w:sz w:val="28"/>
          <w:szCs w:val="28"/>
          <w:lang w:eastAsia="en-GB"/>
        </w:rPr>
        <w:t xml:space="preserve"> (such as </w:t>
      </w:r>
      <w:proofErr w:type="spellStart"/>
      <w:r w:rsidRPr="00C42AFB">
        <w:rPr>
          <w:rFonts w:ascii="Verdana" w:eastAsia="Times New Roman" w:hAnsi="Verdana"/>
          <w:sz w:val="28"/>
          <w:szCs w:val="28"/>
          <w:lang w:eastAsia="en-GB"/>
        </w:rPr>
        <w:fldChar w:fldCharType="begin"/>
      </w:r>
      <w:r w:rsidRPr="00C42AFB">
        <w:rPr>
          <w:rFonts w:ascii="Verdana" w:eastAsia="Times New Roman" w:hAnsi="Verdana"/>
          <w:sz w:val="28"/>
          <w:szCs w:val="28"/>
          <w:lang w:eastAsia="en-GB"/>
        </w:rPr>
        <w:instrText xml:space="preserve"> HYPERLINK "http://www.medicalert.org.uk/" \o "MedicAlert" \t "_blank" </w:instrText>
      </w:r>
      <w:r w:rsidRPr="00C42AFB">
        <w:rPr>
          <w:rFonts w:ascii="Verdana" w:eastAsia="Times New Roman" w:hAnsi="Verdana"/>
          <w:sz w:val="28"/>
          <w:szCs w:val="28"/>
          <w:lang w:eastAsia="en-GB"/>
        </w:rPr>
        <w:fldChar w:fldCharType="separate"/>
      </w:r>
      <w:r w:rsidRPr="00C42AFB">
        <w:rPr>
          <w:rFonts w:ascii="Verdana" w:eastAsia="Times New Roman" w:hAnsi="Verdana"/>
          <w:sz w:val="28"/>
          <w:szCs w:val="28"/>
          <w:lang w:eastAsia="en-GB"/>
        </w:rPr>
        <w:t>MedicAlert</w:t>
      </w:r>
      <w:proofErr w:type="spellEnd"/>
      <w:r w:rsidRPr="00C42AFB">
        <w:rPr>
          <w:rFonts w:ascii="Verdana" w:eastAsia="Times New Roman" w:hAnsi="Verdana"/>
          <w:sz w:val="28"/>
          <w:szCs w:val="28"/>
          <w:lang w:eastAsia="en-GB"/>
        </w:rPr>
        <w:fldChar w:fldCharType="end"/>
      </w:r>
      <w:r w:rsidRPr="00C42AFB">
        <w:rPr>
          <w:rFonts w:ascii="Verdana" w:eastAsia="Times New Roman" w:hAnsi="Verdana"/>
          <w:sz w:val="28"/>
          <w:szCs w:val="28"/>
          <w:lang w:eastAsia="en-GB"/>
        </w:rPr>
        <w:t>, </w:t>
      </w:r>
      <w:hyperlink r:id="rId37" w:tgtFrame="_blank" w:tooltip="SOS" w:history="1">
        <w:r w:rsidRPr="00C42AFB">
          <w:rPr>
            <w:rFonts w:ascii="Verdana" w:eastAsia="Times New Roman" w:hAnsi="Verdana"/>
            <w:sz w:val="28"/>
            <w:szCs w:val="28"/>
            <w:lang w:eastAsia="en-GB"/>
          </w:rPr>
          <w:t>SOS Talisman</w:t>
        </w:r>
      </w:hyperlink>
      <w:r w:rsidRPr="00C42AFB">
        <w:rPr>
          <w:rFonts w:ascii="Verdana" w:eastAsia="Times New Roman" w:hAnsi="Verdana"/>
          <w:sz w:val="28"/>
          <w:szCs w:val="28"/>
          <w:lang w:eastAsia="en-GB"/>
        </w:rPr>
        <w:t>), </w:t>
      </w:r>
      <w:proofErr w:type="spellStart"/>
      <w:r w:rsidRPr="00C42AFB">
        <w:rPr>
          <w:rFonts w:ascii="Verdana" w:eastAsia="Times New Roman" w:hAnsi="Verdana"/>
          <w:sz w:val="28"/>
          <w:szCs w:val="28"/>
          <w:lang w:eastAsia="en-GB"/>
        </w:rPr>
        <w:fldChar w:fldCharType="begin"/>
      </w:r>
      <w:r w:rsidRPr="00C42AFB">
        <w:rPr>
          <w:rFonts w:ascii="Verdana" w:eastAsia="Times New Roman" w:hAnsi="Verdana"/>
          <w:sz w:val="28"/>
          <w:szCs w:val="28"/>
          <w:lang w:eastAsia="en-GB"/>
        </w:rPr>
        <w:instrText xml:space="preserve"> HYPERLINK "http://www.zaptag.com/" \o "Zaptag" \t "_blank" </w:instrText>
      </w:r>
      <w:r w:rsidRPr="00C42AFB">
        <w:rPr>
          <w:rFonts w:ascii="Verdana" w:eastAsia="Times New Roman" w:hAnsi="Verdana"/>
          <w:sz w:val="28"/>
          <w:szCs w:val="28"/>
          <w:lang w:eastAsia="en-GB"/>
        </w:rPr>
        <w:fldChar w:fldCharType="separate"/>
      </w:r>
      <w:r w:rsidRPr="00C42AFB">
        <w:rPr>
          <w:rFonts w:ascii="Verdana" w:eastAsia="Times New Roman" w:hAnsi="Verdana"/>
          <w:sz w:val="28"/>
          <w:szCs w:val="28"/>
          <w:lang w:eastAsia="en-GB"/>
        </w:rPr>
        <w:t>Zaptag</w:t>
      </w:r>
      <w:proofErr w:type="spellEnd"/>
      <w:r w:rsidRPr="00C42AFB">
        <w:rPr>
          <w:rFonts w:ascii="Verdana" w:eastAsia="Times New Roman" w:hAnsi="Verdana"/>
          <w:sz w:val="28"/>
          <w:szCs w:val="28"/>
          <w:lang w:eastAsia="en-GB"/>
        </w:rPr>
        <w:fldChar w:fldCharType="end"/>
      </w:r>
      <w:r w:rsidRPr="00C42AFB">
        <w:rPr>
          <w:rFonts w:ascii="Verdana" w:eastAsia="Times New Roman" w:hAnsi="Verdana"/>
          <w:sz w:val="28"/>
          <w:szCs w:val="28"/>
          <w:lang w:eastAsia="en-GB"/>
        </w:rPr>
        <w:t>, </w:t>
      </w:r>
      <w:hyperlink r:id="rId38" w:tgtFrame="_blank" w:tooltip="Tap2Tag" w:history="1">
        <w:r w:rsidRPr="00C42AFB">
          <w:rPr>
            <w:rFonts w:ascii="Verdana" w:eastAsia="Times New Roman" w:hAnsi="Verdana"/>
            <w:sz w:val="28"/>
            <w:szCs w:val="28"/>
            <w:lang w:eastAsia="en-GB"/>
          </w:rPr>
          <w:t>Tap2Tag</w:t>
        </w:r>
      </w:hyperlink>
      <w:r w:rsidRPr="00C42AFB">
        <w:rPr>
          <w:rFonts w:ascii="Verdana" w:eastAsia="Times New Roman" w:hAnsi="Verdana"/>
          <w:sz w:val="28"/>
          <w:szCs w:val="28"/>
          <w:lang w:eastAsia="en-GB"/>
        </w:rPr>
        <w:t> and </w:t>
      </w:r>
      <w:hyperlink r:id="rId39" w:tgtFrame="_blank" w:tooltip="EIO" w:history="1">
        <w:r w:rsidRPr="00C42AFB">
          <w:rPr>
            <w:rFonts w:ascii="Verdana" w:eastAsia="Times New Roman" w:hAnsi="Verdana"/>
            <w:sz w:val="28"/>
            <w:szCs w:val="28"/>
            <w:lang w:eastAsia="en-GB"/>
          </w:rPr>
          <w:t>EIO smart cards</w:t>
        </w:r>
      </w:hyperlink>
      <w:r w:rsidR="00E11AC8" w:rsidRPr="00C42AFB">
        <w:rPr>
          <w:rFonts w:ascii="Verdana" w:eastAsia="Times New Roman" w:hAnsi="Verdana"/>
          <w:sz w:val="28"/>
          <w:szCs w:val="28"/>
          <w:lang w:eastAsia="en-GB"/>
        </w:rPr>
        <w:t>,</w:t>
      </w:r>
      <w:r w:rsidRPr="00C42AFB">
        <w:rPr>
          <w:rFonts w:ascii="Verdana" w:hAnsi="Verdana"/>
          <w:color w:val="000000"/>
          <w:sz w:val="28"/>
          <w:szCs w:val="28"/>
          <w:shd w:val="clear" w:color="auto" w:fill="FFFFFF"/>
        </w:rPr>
        <w:t xml:space="preserve"> personal health apps such as</w:t>
      </w:r>
      <w:r w:rsidRPr="00C42AFB">
        <w:rPr>
          <w:rStyle w:val="apple-converted-space"/>
          <w:rFonts w:ascii="Verdana" w:hAnsi="Verdana"/>
          <w:color w:val="000000"/>
          <w:sz w:val="28"/>
          <w:szCs w:val="28"/>
          <w:shd w:val="clear" w:color="auto" w:fill="FFFFFF"/>
        </w:rPr>
        <w:t> </w:t>
      </w:r>
      <w:hyperlink r:id="rId40" w:tgtFrame="_blank" w:tooltip="EGL" w:history="1">
        <w:r w:rsidRPr="00C42AFB">
          <w:rPr>
            <w:rStyle w:val="Hyperlink"/>
            <w:rFonts w:ascii="Verdana" w:hAnsi="Verdana"/>
            <w:color w:val="000000"/>
            <w:sz w:val="28"/>
            <w:szCs w:val="28"/>
            <w:u w:val="none"/>
            <w:shd w:val="clear" w:color="auto" w:fill="FFFFFF"/>
          </w:rPr>
          <w:t>Evergreen Life</w:t>
        </w:r>
      </w:hyperlink>
      <w:r w:rsidRPr="00BD2707">
        <w:rPr>
          <w:rStyle w:val="apple-converted-space"/>
          <w:rFonts w:ascii="Verdana" w:hAnsi="Verdana"/>
          <w:color w:val="000000"/>
          <w:sz w:val="28"/>
          <w:szCs w:val="28"/>
          <w:shd w:val="clear" w:color="auto" w:fill="FFFFFF"/>
        </w:rPr>
        <w:t> </w:t>
      </w:r>
      <w:r w:rsidRPr="00BD2707">
        <w:rPr>
          <w:rFonts w:ascii="Verdana" w:hAnsi="Verdana"/>
          <w:color w:val="000000"/>
          <w:sz w:val="28"/>
          <w:szCs w:val="28"/>
          <w:shd w:val="clear" w:color="auto" w:fill="FFFFFF"/>
        </w:rPr>
        <w:t>or</w:t>
      </w:r>
      <w:r w:rsidRPr="00BD2707">
        <w:rPr>
          <w:rStyle w:val="apple-converted-space"/>
          <w:rFonts w:ascii="Verdana" w:hAnsi="Verdana"/>
          <w:color w:val="000000"/>
          <w:sz w:val="28"/>
          <w:szCs w:val="28"/>
          <w:shd w:val="clear" w:color="auto" w:fill="FFFFFF"/>
        </w:rPr>
        <w:t> </w:t>
      </w:r>
      <w:proofErr w:type="spellStart"/>
      <w:r w:rsidRPr="00BD2707">
        <w:rPr>
          <w:rFonts w:ascii="Verdana" w:hAnsi="Verdana"/>
          <w:color w:val="000000"/>
          <w:sz w:val="28"/>
          <w:szCs w:val="28"/>
        </w:rPr>
        <w:fldChar w:fldCharType="begin"/>
      </w:r>
      <w:r w:rsidRPr="00BD2707">
        <w:rPr>
          <w:rFonts w:ascii="Verdana" w:hAnsi="Verdana"/>
          <w:color w:val="000000"/>
          <w:sz w:val="28"/>
          <w:szCs w:val="28"/>
        </w:rPr>
        <w:instrText xml:space="preserve"> HYPERLINK "http://www3.imperial.ac.uk/newsandeventspggrp/imperialcollege/newssummary/news_2-2-2015-16-11-21" \o "SiKL" \t "_blank" </w:instrText>
      </w:r>
      <w:r w:rsidRPr="00BD2707">
        <w:rPr>
          <w:rFonts w:ascii="Verdana" w:hAnsi="Verdana"/>
          <w:color w:val="000000"/>
          <w:sz w:val="28"/>
          <w:szCs w:val="28"/>
        </w:rPr>
        <w:fldChar w:fldCharType="separate"/>
      </w:r>
      <w:r w:rsidRPr="00BD2707">
        <w:rPr>
          <w:rStyle w:val="Hyperlink"/>
          <w:rFonts w:ascii="Verdana" w:hAnsi="Verdana"/>
          <w:color w:val="000000"/>
          <w:sz w:val="28"/>
          <w:szCs w:val="28"/>
          <w:shd w:val="clear" w:color="auto" w:fill="FFFFFF"/>
        </w:rPr>
        <w:t>SiKL</w:t>
      </w:r>
      <w:proofErr w:type="spellEnd"/>
      <w:r w:rsidRPr="00BD2707">
        <w:rPr>
          <w:rFonts w:ascii="Verdana" w:hAnsi="Verdana"/>
          <w:color w:val="000000"/>
          <w:sz w:val="28"/>
          <w:szCs w:val="28"/>
        </w:rPr>
        <w:fldChar w:fldCharType="end"/>
      </w:r>
      <w:r w:rsidR="00E11AC8">
        <w:rPr>
          <w:rFonts w:ascii="Verdana" w:hAnsi="Verdana"/>
          <w:color w:val="000000"/>
          <w:sz w:val="28"/>
          <w:szCs w:val="28"/>
        </w:rPr>
        <w:t xml:space="preserve">, and the Apple iPhone emergency </w:t>
      </w:r>
      <w:hyperlink r:id="rId41" w:history="1">
        <w:r w:rsidR="00E11AC8" w:rsidRPr="00C42AFB">
          <w:rPr>
            <w:rStyle w:val="Hyperlink"/>
            <w:rFonts w:ascii="Verdana" w:hAnsi="Verdana"/>
            <w:color w:val="000000"/>
            <w:sz w:val="28"/>
            <w:szCs w:val="28"/>
            <w:u w:val="none"/>
          </w:rPr>
          <w:t>Medical ID</w:t>
        </w:r>
      </w:hyperlink>
      <w:r w:rsidR="00E11AC8">
        <w:rPr>
          <w:rFonts w:ascii="Verdana" w:hAnsi="Verdana"/>
          <w:color w:val="000000"/>
          <w:sz w:val="28"/>
          <w:szCs w:val="28"/>
        </w:rPr>
        <w:t xml:space="preserve"> feature</w:t>
      </w:r>
    </w:p>
    <w:p w14:paraId="2163F3BE" w14:textId="77777777" w:rsidR="00D21DF9" w:rsidRPr="00BD2707" w:rsidRDefault="00BD2707" w:rsidP="00BD2707">
      <w:pPr>
        <w:pStyle w:val="NormalWeb"/>
        <w:shd w:val="clear" w:color="auto" w:fill="FFFFFF"/>
        <w:rPr>
          <w:rFonts w:ascii="Verdana" w:hAnsi="Verdana"/>
          <w:color w:val="000000"/>
          <w:sz w:val="28"/>
          <w:szCs w:val="28"/>
        </w:rPr>
      </w:pPr>
      <w:r>
        <w:rPr>
          <w:rFonts w:ascii="Verdana" w:hAnsi="Verdana"/>
          <w:color w:val="000000"/>
          <w:sz w:val="28"/>
          <w:szCs w:val="28"/>
          <w:shd w:val="clear" w:color="auto" w:fill="FFFFFF"/>
        </w:rPr>
        <w:br/>
      </w:r>
      <w:r w:rsidR="00D21DF9" w:rsidRPr="00BD2707">
        <w:rPr>
          <w:rFonts w:ascii="Verdana" w:hAnsi="Verdana"/>
          <w:color w:val="000000"/>
          <w:sz w:val="28"/>
          <w:szCs w:val="28"/>
          <w:shd w:val="clear" w:color="auto" w:fill="FFFFFF"/>
        </w:rPr>
        <w:t>You can have any combination of the above, opting out of any particular data sharing schemes, and/or opting in to any that you wish to.</w:t>
      </w:r>
    </w:p>
    <w:p w14:paraId="128A912D" w14:textId="77777777" w:rsidR="00A86D8F" w:rsidRPr="00747DBD" w:rsidRDefault="00A86D8F" w:rsidP="00A86D8F">
      <w:pPr>
        <w:pStyle w:val="Default"/>
        <w:rPr>
          <w:rFonts w:ascii="Verdana" w:hAnsi="Verdana"/>
          <w:sz w:val="28"/>
          <w:szCs w:val="28"/>
        </w:rPr>
      </w:pPr>
    </w:p>
    <w:sectPr w:rsidR="00A86D8F" w:rsidRPr="00747DBD" w:rsidSect="005E313B">
      <w:footerReference w:type="default" r:id="rId42"/>
      <w:pgSz w:w="11907" w:h="16840" w:code="9"/>
      <w:pgMar w:top="-266" w:right="720" w:bottom="142" w:left="720" w:header="0" w:footer="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9CBF" w14:textId="77777777" w:rsidR="00D4454F" w:rsidRDefault="00D4454F" w:rsidP="003F0091">
      <w:pPr>
        <w:spacing w:after="0" w:line="240" w:lineRule="auto"/>
      </w:pPr>
      <w:r>
        <w:separator/>
      </w:r>
    </w:p>
  </w:endnote>
  <w:endnote w:type="continuationSeparator" w:id="0">
    <w:p w14:paraId="31077B8F" w14:textId="77777777" w:rsidR="00D4454F" w:rsidRDefault="00D4454F" w:rsidP="003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6789" w14:textId="77777777" w:rsidR="003F0091" w:rsidRPr="005E313B" w:rsidRDefault="005E313B" w:rsidP="005E313B">
    <w:pPr>
      <w:pStyle w:val="Footer"/>
      <w:tabs>
        <w:tab w:val="clear" w:pos="4513"/>
        <w:tab w:val="clear" w:pos="9026"/>
        <w:tab w:val="left" w:pos="1305"/>
      </w:tabs>
      <w:jc w:val="center"/>
    </w:pPr>
    <w:r>
      <w:fldChar w:fldCharType="begin"/>
    </w:r>
    <w:r>
      <w:instrText xml:space="preserve"> PAGE   \* MERGEFORMAT </w:instrText>
    </w:r>
    <w:r>
      <w:fldChar w:fldCharType="separate"/>
    </w:r>
    <w:r w:rsidR="0008666A">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0467" w14:textId="77777777" w:rsidR="00D4454F" w:rsidRDefault="00D4454F" w:rsidP="003F0091">
      <w:pPr>
        <w:spacing w:after="0" w:line="240" w:lineRule="auto"/>
      </w:pPr>
      <w:r>
        <w:separator/>
      </w:r>
    </w:p>
  </w:footnote>
  <w:footnote w:type="continuationSeparator" w:id="0">
    <w:p w14:paraId="6E2B1F6C" w14:textId="77777777" w:rsidR="00D4454F" w:rsidRDefault="00D4454F" w:rsidP="003F0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D35"/>
    <w:multiLevelType w:val="multilevel"/>
    <w:tmpl w:val="E99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171D9"/>
    <w:multiLevelType w:val="hybridMultilevel"/>
    <w:tmpl w:val="59AA4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36313"/>
    <w:multiLevelType w:val="hybridMultilevel"/>
    <w:tmpl w:val="48A42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C0B14"/>
    <w:multiLevelType w:val="multilevel"/>
    <w:tmpl w:val="CA9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B051B"/>
    <w:multiLevelType w:val="hybridMultilevel"/>
    <w:tmpl w:val="C40C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A423D"/>
    <w:multiLevelType w:val="hybridMultilevel"/>
    <w:tmpl w:val="B502B010"/>
    <w:lvl w:ilvl="0" w:tplc="C6FAF884">
      <w:start w:val="1"/>
      <w:numFmt w:val="bullet"/>
      <w:lvlText w:val=""/>
      <w:lvlJc w:val="left"/>
      <w:pPr>
        <w:ind w:left="720" w:hanging="360"/>
      </w:pPr>
      <w:rPr>
        <w:rFonts w:ascii="Symbol" w:hAnsi="Symbol" w:hint="default"/>
      </w:rPr>
    </w:lvl>
    <w:lvl w:ilvl="1" w:tplc="6172DE46">
      <w:start w:val="1"/>
      <w:numFmt w:val="bullet"/>
      <w:lvlText w:val="o"/>
      <w:lvlJc w:val="left"/>
      <w:pPr>
        <w:ind w:left="1440" w:hanging="360"/>
      </w:pPr>
      <w:rPr>
        <w:rFonts w:ascii="Courier New" w:hAnsi="Courier New" w:hint="default"/>
      </w:rPr>
    </w:lvl>
    <w:lvl w:ilvl="2" w:tplc="D2AC8AA4">
      <w:start w:val="1"/>
      <w:numFmt w:val="bullet"/>
      <w:lvlText w:val=""/>
      <w:lvlJc w:val="left"/>
      <w:pPr>
        <w:ind w:left="2160" w:hanging="360"/>
      </w:pPr>
      <w:rPr>
        <w:rFonts w:ascii="Wingdings" w:hAnsi="Wingdings" w:hint="default"/>
      </w:rPr>
    </w:lvl>
    <w:lvl w:ilvl="3" w:tplc="1F5A0D36">
      <w:start w:val="1"/>
      <w:numFmt w:val="bullet"/>
      <w:lvlText w:val=""/>
      <w:lvlJc w:val="left"/>
      <w:pPr>
        <w:ind w:left="2880" w:hanging="360"/>
      </w:pPr>
      <w:rPr>
        <w:rFonts w:ascii="Symbol" w:hAnsi="Symbol" w:hint="default"/>
      </w:rPr>
    </w:lvl>
    <w:lvl w:ilvl="4" w:tplc="51C0AB5C">
      <w:start w:val="1"/>
      <w:numFmt w:val="bullet"/>
      <w:lvlText w:val="o"/>
      <w:lvlJc w:val="left"/>
      <w:pPr>
        <w:ind w:left="3600" w:hanging="360"/>
      </w:pPr>
      <w:rPr>
        <w:rFonts w:ascii="Courier New" w:hAnsi="Courier New" w:hint="default"/>
      </w:rPr>
    </w:lvl>
    <w:lvl w:ilvl="5" w:tplc="6DBE8FAA">
      <w:start w:val="1"/>
      <w:numFmt w:val="bullet"/>
      <w:lvlText w:val=""/>
      <w:lvlJc w:val="left"/>
      <w:pPr>
        <w:ind w:left="4320" w:hanging="360"/>
      </w:pPr>
      <w:rPr>
        <w:rFonts w:ascii="Wingdings" w:hAnsi="Wingdings" w:hint="default"/>
      </w:rPr>
    </w:lvl>
    <w:lvl w:ilvl="6" w:tplc="18B2AFB4">
      <w:start w:val="1"/>
      <w:numFmt w:val="bullet"/>
      <w:lvlText w:val=""/>
      <w:lvlJc w:val="left"/>
      <w:pPr>
        <w:ind w:left="5040" w:hanging="360"/>
      </w:pPr>
      <w:rPr>
        <w:rFonts w:ascii="Symbol" w:hAnsi="Symbol" w:hint="default"/>
      </w:rPr>
    </w:lvl>
    <w:lvl w:ilvl="7" w:tplc="0220E326">
      <w:start w:val="1"/>
      <w:numFmt w:val="bullet"/>
      <w:lvlText w:val="o"/>
      <w:lvlJc w:val="left"/>
      <w:pPr>
        <w:ind w:left="5760" w:hanging="360"/>
      </w:pPr>
      <w:rPr>
        <w:rFonts w:ascii="Courier New" w:hAnsi="Courier New" w:hint="default"/>
      </w:rPr>
    </w:lvl>
    <w:lvl w:ilvl="8" w:tplc="B4C2FDD4">
      <w:start w:val="1"/>
      <w:numFmt w:val="bullet"/>
      <w:lvlText w:val=""/>
      <w:lvlJc w:val="left"/>
      <w:pPr>
        <w:ind w:left="6480" w:hanging="360"/>
      </w:pPr>
      <w:rPr>
        <w:rFonts w:ascii="Wingdings" w:hAnsi="Wingdings" w:hint="default"/>
      </w:rPr>
    </w:lvl>
  </w:abstractNum>
  <w:abstractNum w:abstractNumId="6" w15:restartNumberingAfterBreak="0">
    <w:nsid w:val="0E5A55F3"/>
    <w:multiLevelType w:val="hybridMultilevel"/>
    <w:tmpl w:val="018A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1058"/>
    <w:multiLevelType w:val="hybridMultilevel"/>
    <w:tmpl w:val="5B4C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D76EE"/>
    <w:multiLevelType w:val="hybridMultilevel"/>
    <w:tmpl w:val="9C54E674"/>
    <w:lvl w:ilvl="0" w:tplc="99445C3E">
      <w:start w:val="1"/>
      <w:numFmt w:val="bullet"/>
      <w:lvlText w:val=""/>
      <w:lvlJc w:val="left"/>
      <w:pPr>
        <w:ind w:left="720" w:hanging="360"/>
      </w:pPr>
      <w:rPr>
        <w:rFonts w:ascii="Symbol" w:hAnsi="Symbol" w:hint="default"/>
      </w:rPr>
    </w:lvl>
    <w:lvl w:ilvl="1" w:tplc="4BBE50DA">
      <w:start w:val="1"/>
      <w:numFmt w:val="bullet"/>
      <w:lvlText w:val="o"/>
      <w:lvlJc w:val="left"/>
      <w:pPr>
        <w:ind w:left="1440" w:hanging="360"/>
      </w:pPr>
      <w:rPr>
        <w:rFonts w:ascii="Courier New" w:hAnsi="Courier New" w:hint="default"/>
      </w:rPr>
    </w:lvl>
    <w:lvl w:ilvl="2" w:tplc="197E5782">
      <w:start w:val="1"/>
      <w:numFmt w:val="bullet"/>
      <w:lvlText w:val=""/>
      <w:lvlJc w:val="left"/>
      <w:pPr>
        <w:ind w:left="2160" w:hanging="360"/>
      </w:pPr>
      <w:rPr>
        <w:rFonts w:ascii="Wingdings" w:hAnsi="Wingdings" w:hint="default"/>
      </w:rPr>
    </w:lvl>
    <w:lvl w:ilvl="3" w:tplc="AEBC166A">
      <w:start w:val="1"/>
      <w:numFmt w:val="bullet"/>
      <w:lvlText w:val=""/>
      <w:lvlJc w:val="left"/>
      <w:pPr>
        <w:ind w:left="2880" w:hanging="360"/>
      </w:pPr>
      <w:rPr>
        <w:rFonts w:ascii="Symbol" w:hAnsi="Symbol" w:hint="default"/>
      </w:rPr>
    </w:lvl>
    <w:lvl w:ilvl="4" w:tplc="51603E78">
      <w:start w:val="1"/>
      <w:numFmt w:val="bullet"/>
      <w:lvlText w:val="o"/>
      <w:lvlJc w:val="left"/>
      <w:pPr>
        <w:ind w:left="3600" w:hanging="360"/>
      </w:pPr>
      <w:rPr>
        <w:rFonts w:ascii="Courier New" w:hAnsi="Courier New" w:hint="default"/>
      </w:rPr>
    </w:lvl>
    <w:lvl w:ilvl="5" w:tplc="F38CCBE8">
      <w:start w:val="1"/>
      <w:numFmt w:val="bullet"/>
      <w:lvlText w:val=""/>
      <w:lvlJc w:val="left"/>
      <w:pPr>
        <w:ind w:left="4320" w:hanging="360"/>
      </w:pPr>
      <w:rPr>
        <w:rFonts w:ascii="Wingdings" w:hAnsi="Wingdings" w:hint="default"/>
      </w:rPr>
    </w:lvl>
    <w:lvl w:ilvl="6" w:tplc="060C48EC">
      <w:start w:val="1"/>
      <w:numFmt w:val="bullet"/>
      <w:lvlText w:val=""/>
      <w:lvlJc w:val="left"/>
      <w:pPr>
        <w:ind w:left="5040" w:hanging="360"/>
      </w:pPr>
      <w:rPr>
        <w:rFonts w:ascii="Symbol" w:hAnsi="Symbol" w:hint="default"/>
      </w:rPr>
    </w:lvl>
    <w:lvl w:ilvl="7" w:tplc="EB6E9D20">
      <w:start w:val="1"/>
      <w:numFmt w:val="bullet"/>
      <w:lvlText w:val="o"/>
      <w:lvlJc w:val="left"/>
      <w:pPr>
        <w:ind w:left="5760" w:hanging="360"/>
      </w:pPr>
      <w:rPr>
        <w:rFonts w:ascii="Courier New" w:hAnsi="Courier New" w:hint="default"/>
      </w:rPr>
    </w:lvl>
    <w:lvl w:ilvl="8" w:tplc="6D92D626">
      <w:start w:val="1"/>
      <w:numFmt w:val="bullet"/>
      <w:lvlText w:val=""/>
      <w:lvlJc w:val="left"/>
      <w:pPr>
        <w:ind w:left="6480" w:hanging="360"/>
      </w:pPr>
      <w:rPr>
        <w:rFonts w:ascii="Wingdings" w:hAnsi="Wingdings" w:hint="default"/>
      </w:rPr>
    </w:lvl>
  </w:abstractNum>
  <w:abstractNum w:abstractNumId="9" w15:restartNumberingAfterBreak="0">
    <w:nsid w:val="100072FD"/>
    <w:multiLevelType w:val="hybridMultilevel"/>
    <w:tmpl w:val="51E6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2038"/>
    <w:multiLevelType w:val="hybridMultilevel"/>
    <w:tmpl w:val="723E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70F09"/>
    <w:multiLevelType w:val="hybridMultilevel"/>
    <w:tmpl w:val="04DA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02D2C"/>
    <w:multiLevelType w:val="hybridMultilevel"/>
    <w:tmpl w:val="4584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D4739"/>
    <w:multiLevelType w:val="hybridMultilevel"/>
    <w:tmpl w:val="3A5C62B0"/>
    <w:lvl w:ilvl="0" w:tplc="749037C0">
      <w:start w:val="1"/>
      <w:numFmt w:val="bullet"/>
      <w:lvlText w:val=""/>
      <w:lvlJc w:val="left"/>
      <w:pPr>
        <w:ind w:left="720" w:hanging="360"/>
      </w:pPr>
      <w:rPr>
        <w:rFonts w:ascii="Symbol" w:hAnsi="Symbol" w:hint="default"/>
      </w:rPr>
    </w:lvl>
    <w:lvl w:ilvl="1" w:tplc="4DC86078">
      <w:start w:val="1"/>
      <w:numFmt w:val="bullet"/>
      <w:lvlText w:val="o"/>
      <w:lvlJc w:val="left"/>
      <w:pPr>
        <w:ind w:left="1440" w:hanging="360"/>
      </w:pPr>
      <w:rPr>
        <w:rFonts w:ascii="Courier New" w:hAnsi="Courier New" w:hint="default"/>
      </w:rPr>
    </w:lvl>
    <w:lvl w:ilvl="2" w:tplc="50008FD6">
      <w:start w:val="1"/>
      <w:numFmt w:val="bullet"/>
      <w:lvlText w:val=""/>
      <w:lvlJc w:val="left"/>
      <w:pPr>
        <w:ind w:left="2160" w:hanging="360"/>
      </w:pPr>
      <w:rPr>
        <w:rFonts w:ascii="Wingdings" w:hAnsi="Wingdings" w:hint="default"/>
      </w:rPr>
    </w:lvl>
    <w:lvl w:ilvl="3" w:tplc="AF2CD828">
      <w:start w:val="1"/>
      <w:numFmt w:val="bullet"/>
      <w:lvlText w:val=""/>
      <w:lvlJc w:val="left"/>
      <w:pPr>
        <w:ind w:left="2880" w:hanging="360"/>
      </w:pPr>
      <w:rPr>
        <w:rFonts w:ascii="Symbol" w:hAnsi="Symbol" w:hint="default"/>
      </w:rPr>
    </w:lvl>
    <w:lvl w:ilvl="4" w:tplc="F880DD60">
      <w:start w:val="1"/>
      <w:numFmt w:val="bullet"/>
      <w:lvlText w:val="o"/>
      <w:lvlJc w:val="left"/>
      <w:pPr>
        <w:ind w:left="3600" w:hanging="360"/>
      </w:pPr>
      <w:rPr>
        <w:rFonts w:ascii="Courier New" w:hAnsi="Courier New" w:hint="default"/>
      </w:rPr>
    </w:lvl>
    <w:lvl w:ilvl="5" w:tplc="3BC2EC76">
      <w:start w:val="1"/>
      <w:numFmt w:val="bullet"/>
      <w:lvlText w:val=""/>
      <w:lvlJc w:val="left"/>
      <w:pPr>
        <w:ind w:left="4320" w:hanging="360"/>
      </w:pPr>
      <w:rPr>
        <w:rFonts w:ascii="Wingdings" w:hAnsi="Wingdings" w:hint="default"/>
      </w:rPr>
    </w:lvl>
    <w:lvl w:ilvl="6" w:tplc="29EEDA3C">
      <w:start w:val="1"/>
      <w:numFmt w:val="bullet"/>
      <w:lvlText w:val=""/>
      <w:lvlJc w:val="left"/>
      <w:pPr>
        <w:ind w:left="5040" w:hanging="360"/>
      </w:pPr>
      <w:rPr>
        <w:rFonts w:ascii="Symbol" w:hAnsi="Symbol" w:hint="default"/>
      </w:rPr>
    </w:lvl>
    <w:lvl w:ilvl="7" w:tplc="CD6A1BBE">
      <w:start w:val="1"/>
      <w:numFmt w:val="bullet"/>
      <w:lvlText w:val="o"/>
      <w:lvlJc w:val="left"/>
      <w:pPr>
        <w:ind w:left="5760" w:hanging="360"/>
      </w:pPr>
      <w:rPr>
        <w:rFonts w:ascii="Courier New" w:hAnsi="Courier New" w:hint="default"/>
      </w:rPr>
    </w:lvl>
    <w:lvl w:ilvl="8" w:tplc="8CF052A8">
      <w:start w:val="1"/>
      <w:numFmt w:val="bullet"/>
      <w:lvlText w:val=""/>
      <w:lvlJc w:val="left"/>
      <w:pPr>
        <w:ind w:left="6480" w:hanging="360"/>
      </w:pPr>
      <w:rPr>
        <w:rFonts w:ascii="Wingdings" w:hAnsi="Wingdings" w:hint="default"/>
      </w:rPr>
    </w:lvl>
  </w:abstractNum>
  <w:abstractNum w:abstractNumId="14" w15:restartNumberingAfterBreak="0">
    <w:nsid w:val="205518F6"/>
    <w:multiLevelType w:val="multilevel"/>
    <w:tmpl w:val="893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A104B"/>
    <w:multiLevelType w:val="hybridMultilevel"/>
    <w:tmpl w:val="6D7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95F56"/>
    <w:multiLevelType w:val="hybridMultilevel"/>
    <w:tmpl w:val="63368DC0"/>
    <w:lvl w:ilvl="0" w:tplc="A6C2F256">
      <w:start w:val="1"/>
      <w:numFmt w:val="bullet"/>
      <w:lvlText w:val=""/>
      <w:lvlJc w:val="left"/>
      <w:pPr>
        <w:ind w:left="720" w:hanging="360"/>
      </w:pPr>
      <w:rPr>
        <w:rFonts w:ascii="Symbol" w:hAnsi="Symbol" w:hint="default"/>
      </w:rPr>
    </w:lvl>
    <w:lvl w:ilvl="1" w:tplc="96049A24">
      <w:start w:val="1"/>
      <w:numFmt w:val="bullet"/>
      <w:lvlText w:val="o"/>
      <w:lvlJc w:val="left"/>
      <w:pPr>
        <w:ind w:left="1440" w:hanging="360"/>
      </w:pPr>
      <w:rPr>
        <w:rFonts w:ascii="Courier New" w:hAnsi="Courier New" w:hint="default"/>
      </w:rPr>
    </w:lvl>
    <w:lvl w:ilvl="2" w:tplc="E7A8CC5A">
      <w:start w:val="1"/>
      <w:numFmt w:val="bullet"/>
      <w:lvlText w:val=""/>
      <w:lvlJc w:val="left"/>
      <w:pPr>
        <w:ind w:left="2160" w:hanging="360"/>
      </w:pPr>
      <w:rPr>
        <w:rFonts w:ascii="Wingdings" w:hAnsi="Wingdings" w:hint="default"/>
      </w:rPr>
    </w:lvl>
    <w:lvl w:ilvl="3" w:tplc="4D2014E2">
      <w:start w:val="1"/>
      <w:numFmt w:val="bullet"/>
      <w:lvlText w:val=""/>
      <w:lvlJc w:val="left"/>
      <w:pPr>
        <w:ind w:left="2880" w:hanging="360"/>
      </w:pPr>
      <w:rPr>
        <w:rFonts w:ascii="Symbol" w:hAnsi="Symbol" w:hint="default"/>
      </w:rPr>
    </w:lvl>
    <w:lvl w:ilvl="4" w:tplc="9F8EA09C">
      <w:start w:val="1"/>
      <w:numFmt w:val="bullet"/>
      <w:lvlText w:val="o"/>
      <w:lvlJc w:val="left"/>
      <w:pPr>
        <w:ind w:left="3600" w:hanging="360"/>
      </w:pPr>
      <w:rPr>
        <w:rFonts w:ascii="Courier New" w:hAnsi="Courier New" w:hint="default"/>
      </w:rPr>
    </w:lvl>
    <w:lvl w:ilvl="5" w:tplc="FEDC019E">
      <w:start w:val="1"/>
      <w:numFmt w:val="bullet"/>
      <w:lvlText w:val=""/>
      <w:lvlJc w:val="left"/>
      <w:pPr>
        <w:ind w:left="4320" w:hanging="360"/>
      </w:pPr>
      <w:rPr>
        <w:rFonts w:ascii="Wingdings" w:hAnsi="Wingdings" w:hint="default"/>
      </w:rPr>
    </w:lvl>
    <w:lvl w:ilvl="6" w:tplc="60A075F4">
      <w:start w:val="1"/>
      <w:numFmt w:val="bullet"/>
      <w:lvlText w:val=""/>
      <w:lvlJc w:val="left"/>
      <w:pPr>
        <w:ind w:left="5040" w:hanging="360"/>
      </w:pPr>
      <w:rPr>
        <w:rFonts w:ascii="Symbol" w:hAnsi="Symbol" w:hint="default"/>
      </w:rPr>
    </w:lvl>
    <w:lvl w:ilvl="7" w:tplc="70887BB0">
      <w:start w:val="1"/>
      <w:numFmt w:val="bullet"/>
      <w:lvlText w:val="o"/>
      <w:lvlJc w:val="left"/>
      <w:pPr>
        <w:ind w:left="5760" w:hanging="360"/>
      </w:pPr>
      <w:rPr>
        <w:rFonts w:ascii="Courier New" w:hAnsi="Courier New" w:hint="default"/>
      </w:rPr>
    </w:lvl>
    <w:lvl w:ilvl="8" w:tplc="718A42DC">
      <w:start w:val="1"/>
      <w:numFmt w:val="bullet"/>
      <w:lvlText w:val=""/>
      <w:lvlJc w:val="left"/>
      <w:pPr>
        <w:ind w:left="6480" w:hanging="360"/>
      </w:pPr>
      <w:rPr>
        <w:rFonts w:ascii="Wingdings" w:hAnsi="Wingdings" w:hint="default"/>
      </w:rPr>
    </w:lvl>
  </w:abstractNum>
  <w:abstractNum w:abstractNumId="17" w15:restartNumberingAfterBreak="0">
    <w:nsid w:val="22C10CD9"/>
    <w:multiLevelType w:val="hybridMultilevel"/>
    <w:tmpl w:val="10B67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413592"/>
    <w:multiLevelType w:val="hybridMultilevel"/>
    <w:tmpl w:val="8158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B2A45"/>
    <w:multiLevelType w:val="hybridMultilevel"/>
    <w:tmpl w:val="BD62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62C0F"/>
    <w:multiLevelType w:val="hybridMultilevel"/>
    <w:tmpl w:val="DFC4E6C0"/>
    <w:lvl w:ilvl="0" w:tplc="EFECC4AE">
      <w:start w:val="1"/>
      <w:numFmt w:val="bullet"/>
      <w:lvlText w:val=""/>
      <w:lvlJc w:val="left"/>
      <w:pPr>
        <w:ind w:left="720" w:hanging="360"/>
      </w:pPr>
      <w:rPr>
        <w:rFonts w:ascii="Symbol" w:hAnsi="Symbol" w:hint="default"/>
      </w:rPr>
    </w:lvl>
    <w:lvl w:ilvl="1" w:tplc="C04CC8FC">
      <w:start w:val="1"/>
      <w:numFmt w:val="bullet"/>
      <w:lvlText w:val="o"/>
      <w:lvlJc w:val="left"/>
      <w:pPr>
        <w:ind w:left="1440" w:hanging="360"/>
      </w:pPr>
      <w:rPr>
        <w:rFonts w:ascii="Courier New" w:hAnsi="Courier New" w:hint="default"/>
      </w:rPr>
    </w:lvl>
    <w:lvl w:ilvl="2" w:tplc="E8AA8118">
      <w:start w:val="1"/>
      <w:numFmt w:val="bullet"/>
      <w:lvlText w:val=""/>
      <w:lvlJc w:val="left"/>
      <w:pPr>
        <w:ind w:left="2160" w:hanging="360"/>
      </w:pPr>
      <w:rPr>
        <w:rFonts w:ascii="Wingdings" w:hAnsi="Wingdings" w:hint="default"/>
      </w:rPr>
    </w:lvl>
    <w:lvl w:ilvl="3" w:tplc="1D387812">
      <w:start w:val="1"/>
      <w:numFmt w:val="bullet"/>
      <w:lvlText w:val=""/>
      <w:lvlJc w:val="left"/>
      <w:pPr>
        <w:ind w:left="2880" w:hanging="360"/>
      </w:pPr>
      <w:rPr>
        <w:rFonts w:ascii="Symbol" w:hAnsi="Symbol" w:hint="default"/>
      </w:rPr>
    </w:lvl>
    <w:lvl w:ilvl="4" w:tplc="C4B04E6E">
      <w:start w:val="1"/>
      <w:numFmt w:val="bullet"/>
      <w:lvlText w:val="o"/>
      <w:lvlJc w:val="left"/>
      <w:pPr>
        <w:ind w:left="3600" w:hanging="360"/>
      </w:pPr>
      <w:rPr>
        <w:rFonts w:ascii="Courier New" w:hAnsi="Courier New" w:hint="default"/>
      </w:rPr>
    </w:lvl>
    <w:lvl w:ilvl="5" w:tplc="5220FA24">
      <w:start w:val="1"/>
      <w:numFmt w:val="bullet"/>
      <w:lvlText w:val=""/>
      <w:lvlJc w:val="left"/>
      <w:pPr>
        <w:ind w:left="4320" w:hanging="360"/>
      </w:pPr>
      <w:rPr>
        <w:rFonts w:ascii="Wingdings" w:hAnsi="Wingdings" w:hint="default"/>
      </w:rPr>
    </w:lvl>
    <w:lvl w:ilvl="6" w:tplc="EA7422EA">
      <w:start w:val="1"/>
      <w:numFmt w:val="bullet"/>
      <w:lvlText w:val=""/>
      <w:lvlJc w:val="left"/>
      <w:pPr>
        <w:ind w:left="5040" w:hanging="360"/>
      </w:pPr>
      <w:rPr>
        <w:rFonts w:ascii="Symbol" w:hAnsi="Symbol" w:hint="default"/>
      </w:rPr>
    </w:lvl>
    <w:lvl w:ilvl="7" w:tplc="C3EA6C36">
      <w:start w:val="1"/>
      <w:numFmt w:val="bullet"/>
      <w:lvlText w:val="o"/>
      <w:lvlJc w:val="left"/>
      <w:pPr>
        <w:ind w:left="5760" w:hanging="360"/>
      </w:pPr>
      <w:rPr>
        <w:rFonts w:ascii="Courier New" w:hAnsi="Courier New" w:hint="default"/>
      </w:rPr>
    </w:lvl>
    <w:lvl w:ilvl="8" w:tplc="C6D69C78">
      <w:start w:val="1"/>
      <w:numFmt w:val="bullet"/>
      <w:lvlText w:val=""/>
      <w:lvlJc w:val="left"/>
      <w:pPr>
        <w:ind w:left="6480" w:hanging="360"/>
      </w:pPr>
      <w:rPr>
        <w:rFonts w:ascii="Wingdings" w:hAnsi="Wingdings" w:hint="default"/>
      </w:rPr>
    </w:lvl>
  </w:abstractNum>
  <w:abstractNum w:abstractNumId="21" w15:restartNumberingAfterBreak="0">
    <w:nsid w:val="40B8040F"/>
    <w:multiLevelType w:val="hybridMultilevel"/>
    <w:tmpl w:val="9FAAEE5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C3715"/>
    <w:multiLevelType w:val="hybridMultilevel"/>
    <w:tmpl w:val="BE6A6016"/>
    <w:lvl w:ilvl="0" w:tplc="9D44A6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616BFB"/>
    <w:multiLevelType w:val="multilevel"/>
    <w:tmpl w:val="AF864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74F5579"/>
    <w:multiLevelType w:val="hybridMultilevel"/>
    <w:tmpl w:val="91E2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86398"/>
    <w:multiLevelType w:val="hybridMultilevel"/>
    <w:tmpl w:val="F5F6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63C26"/>
    <w:multiLevelType w:val="hybridMultilevel"/>
    <w:tmpl w:val="91669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185555"/>
    <w:multiLevelType w:val="hybridMultilevel"/>
    <w:tmpl w:val="B56A41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4FF65C6C"/>
    <w:multiLevelType w:val="hybridMultilevel"/>
    <w:tmpl w:val="C7D6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10495"/>
    <w:multiLevelType w:val="multilevel"/>
    <w:tmpl w:val="791A6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1FF6171"/>
    <w:multiLevelType w:val="hybridMultilevel"/>
    <w:tmpl w:val="E4FA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B55AC"/>
    <w:multiLevelType w:val="hybridMultilevel"/>
    <w:tmpl w:val="CE3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97F65"/>
    <w:multiLevelType w:val="hybridMultilevel"/>
    <w:tmpl w:val="32EA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87B73"/>
    <w:multiLevelType w:val="hybridMultilevel"/>
    <w:tmpl w:val="AE7E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A5DE7"/>
    <w:multiLevelType w:val="hybridMultilevel"/>
    <w:tmpl w:val="72C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90008"/>
    <w:multiLevelType w:val="hybridMultilevel"/>
    <w:tmpl w:val="C4FED254"/>
    <w:lvl w:ilvl="0" w:tplc="9D44A6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5F7909"/>
    <w:multiLevelType w:val="hybridMultilevel"/>
    <w:tmpl w:val="412EFA1A"/>
    <w:lvl w:ilvl="0" w:tplc="9D44A6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464E8"/>
    <w:multiLevelType w:val="hybridMultilevel"/>
    <w:tmpl w:val="69B0E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2C07BEE"/>
    <w:multiLevelType w:val="hybridMultilevel"/>
    <w:tmpl w:val="7A8A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C0186"/>
    <w:multiLevelType w:val="hybridMultilevel"/>
    <w:tmpl w:val="2D30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50AB1"/>
    <w:multiLevelType w:val="hybridMultilevel"/>
    <w:tmpl w:val="A5AA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710428">
    <w:abstractNumId w:val="40"/>
  </w:num>
  <w:num w:numId="2" w16cid:durableId="1871063432">
    <w:abstractNumId w:val="22"/>
  </w:num>
  <w:num w:numId="3" w16cid:durableId="2041586499">
    <w:abstractNumId w:val="35"/>
  </w:num>
  <w:num w:numId="4" w16cid:durableId="18506778">
    <w:abstractNumId w:val="36"/>
  </w:num>
  <w:num w:numId="5" w16cid:durableId="2004238005">
    <w:abstractNumId w:val="33"/>
  </w:num>
  <w:num w:numId="6" w16cid:durableId="1681544606">
    <w:abstractNumId w:val="31"/>
  </w:num>
  <w:num w:numId="7" w16cid:durableId="1422871501">
    <w:abstractNumId w:val="29"/>
  </w:num>
  <w:num w:numId="8" w16cid:durableId="1137918777">
    <w:abstractNumId w:val="18"/>
  </w:num>
  <w:num w:numId="9" w16cid:durableId="784151719">
    <w:abstractNumId w:val="17"/>
  </w:num>
  <w:num w:numId="10" w16cid:durableId="894241451">
    <w:abstractNumId w:val="21"/>
  </w:num>
  <w:num w:numId="11" w16cid:durableId="2119908113">
    <w:abstractNumId w:val="39"/>
  </w:num>
  <w:num w:numId="12" w16cid:durableId="894197458">
    <w:abstractNumId w:val="37"/>
    <w:lvlOverride w:ilvl="0"/>
    <w:lvlOverride w:ilvl="1"/>
    <w:lvlOverride w:ilvl="2"/>
    <w:lvlOverride w:ilvl="3"/>
    <w:lvlOverride w:ilvl="4"/>
    <w:lvlOverride w:ilvl="5"/>
    <w:lvlOverride w:ilvl="6"/>
    <w:lvlOverride w:ilvl="7"/>
    <w:lvlOverride w:ilvl="8"/>
  </w:num>
  <w:num w:numId="13" w16cid:durableId="1698238528">
    <w:abstractNumId w:val="0"/>
  </w:num>
  <w:num w:numId="14" w16cid:durableId="324863443">
    <w:abstractNumId w:val="38"/>
  </w:num>
  <w:num w:numId="15" w16cid:durableId="543828663">
    <w:abstractNumId w:val="32"/>
  </w:num>
  <w:num w:numId="16" w16cid:durableId="1676960219">
    <w:abstractNumId w:val="26"/>
  </w:num>
  <w:num w:numId="17" w16cid:durableId="1752583674">
    <w:abstractNumId w:val="11"/>
  </w:num>
  <w:num w:numId="18" w16cid:durableId="759061467">
    <w:abstractNumId w:val="24"/>
  </w:num>
  <w:num w:numId="19" w16cid:durableId="738868471">
    <w:abstractNumId w:val="2"/>
  </w:num>
  <w:num w:numId="20" w16cid:durableId="127019798">
    <w:abstractNumId w:val="3"/>
  </w:num>
  <w:num w:numId="21" w16cid:durableId="685599862">
    <w:abstractNumId w:val="14"/>
  </w:num>
  <w:num w:numId="22" w16cid:durableId="1000428564">
    <w:abstractNumId w:val="5"/>
  </w:num>
  <w:num w:numId="23" w16cid:durableId="1350722670">
    <w:abstractNumId w:val="16"/>
  </w:num>
  <w:num w:numId="24" w16cid:durableId="695349745">
    <w:abstractNumId w:val="20"/>
  </w:num>
  <w:num w:numId="25" w16cid:durableId="495195021">
    <w:abstractNumId w:val="8"/>
  </w:num>
  <w:num w:numId="26" w16cid:durableId="1180774716">
    <w:abstractNumId w:val="13"/>
  </w:num>
  <w:num w:numId="27" w16cid:durableId="253443382">
    <w:abstractNumId w:val="12"/>
  </w:num>
  <w:num w:numId="28" w16cid:durableId="152915478">
    <w:abstractNumId w:val="23"/>
  </w:num>
  <w:num w:numId="29" w16cid:durableId="1854879948">
    <w:abstractNumId w:val="28"/>
  </w:num>
  <w:num w:numId="30" w16cid:durableId="679163410">
    <w:abstractNumId w:val="25"/>
  </w:num>
  <w:num w:numId="31" w16cid:durableId="158472544">
    <w:abstractNumId w:val="30"/>
  </w:num>
  <w:num w:numId="32" w16cid:durableId="455876713">
    <w:abstractNumId w:val="10"/>
  </w:num>
  <w:num w:numId="33" w16cid:durableId="122626090">
    <w:abstractNumId w:val="1"/>
  </w:num>
  <w:num w:numId="34" w16cid:durableId="613514500">
    <w:abstractNumId w:val="34"/>
  </w:num>
  <w:num w:numId="35" w16cid:durableId="1418596036">
    <w:abstractNumId w:val="9"/>
  </w:num>
  <w:num w:numId="36" w16cid:durableId="501623038">
    <w:abstractNumId w:val="19"/>
  </w:num>
  <w:num w:numId="37" w16cid:durableId="1655068772">
    <w:abstractNumId w:val="7"/>
  </w:num>
  <w:num w:numId="38" w16cid:durableId="926382837">
    <w:abstractNumId w:val="27"/>
  </w:num>
  <w:num w:numId="39" w16cid:durableId="1754357851">
    <w:abstractNumId w:val="15"/>
  </w:num>
  <w:num w:numId="40" w16cid:durableId="993139577">
    <w:abstractNumId w:val="4"/>
  </w:num>
  <w:num w:numId="41" w16cid:durableId="915938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A5"/>
    <w:rsid w:val="00000BE4"/>
    <w:rsid w:val="00002731"/>
    <w:rsid w:val="00015932"/>
    <w:rsid w:val="00031FAC"/>
    <w:rsid w:val="00040213"/>
    <w:rsid w:val="00046BB4"/>
    <w:rsid w:val="00053C38"/>
    <w:rsid w:val="00072A39"/>
    <w:rsid w:val="0007397A"/>
    <w:rsid w:val="00080D68"/>
    <w:rsid w:val="000832C8"/>
    <w:rsid w:val="0008666A"/>
    <w:rsid w:val="000873F9"/>
    <w:rsid w:val="000939AD"/>
    <w:rsid w:val="000A6F6D"/>
    <w:rsid w:val="000B78DC"/>
    <w:rsid w:val="000C2FF4"/>
    <w:rsid w:val="000C6876"/>
    <w:rsid w:val="000C6CC4"/>
    <w:rsid w:val="000E2083"/>
    <w:rsid w:val="000E257D"/>
    <w:rsid w:val="000E2998"/>
    <w:rsid w:val="000E3BB9"/>
    <w:rsid w:val="000E4859"/>
    <w:rsid w:val="000E5B98"/>
    <w:rsid w:val="000F03C2"/>
    <w:rsid w:val="001013FE"/>
    <w:rsid w:val="001061C8"/>
    <w:rsid w:val="001260A0"/>
    <w:rsid w:val="00131033"/>
    <w:rsid w:val="0013386F"/>
    <w:rsid w:val="00136C5E"/>
    <w:rsid w:val="001428B1"/>
    <w:rsid w:val="001465F6"/>
    <w:rsid w:val="00160E0E"/>
    <w:rsid w:val="00161324"/>
    <w:rsid w:val="0016236B"/>
    <w:rsid w:val="00162438"/>
    <w:rsid w:val="0017699C"/>
    <w:rsid w:val="00186F8F"/>
    <w:rsid w:val="001906E2"/>
    <w:rsid w:val="00193E08"/>
    <w:rsid w:val="001A7061"/>
    <w:rsid w:val="001B570A"/>
    <w:rsid w:val="001B7192"/>
    <w:rsid w:val="001C1947"/>
    <w:rsid w:val="001C472E"/>
    <w:rsid w:val="001D7770"/>
    <w:rsid w:val="001E41A5"/>
    <w:rsid w:val="001E6945"/>
    <w:rsid w:val="001F461F"/>
    <w:rsid w:val="00212085"/>
    <w:rsid w:val="00217E08"/>
    <w:rsid w:val="002228B1"/>
    <w:rsid w:val="00223253"/>
    <w:rsid w:val="0023496C"/>
    <w:rsid w:val="00234F86"/>
    <w:rsid w:val="002404A4"/>
    <w:rsid w:val="0025166C"/>
    <w:rsid w:val="00252BB4"/>
    <w:rsid w:val="00253364"/>
    <w:rsid w:val="00264E1A"/>
    <w:rsid w:val="00270EBE"/>
    <w:rsid w:val="002729F3"/>
    <w:rsid w:val="00274C39"/>
    <w:rsid w:val="002762A3"/>
    <w:rsid w:val="0028039C"/>
    <w:rsid w:val="00282D26"/>
    <w:rsid w:val="0029299C"/>
    <w:rsid w:val="002A17C8"/>
    <w:rsid w:val="002A3E25"/>
    <w:rsid w:val="002A45CC"/>
    <w:rsid w:val="002A4814"/>
    <w:rsid w:val="002A76DE"/>
    <w:rsid w:val="002B3523"/>
    <w:rsid w:val="002C7DE9"/>
    <w:rsid w:val="002D05B5"/>
    <w:rsid w:val="002D088B"/>
    <w:rsid w:val="002D4558"/>
    <w:rsid w:val="002D643E"/>
    <w:rsid w:val="002E4877"/>
    <w:rsid w:val="002E6199"/>
    <w:rsid w:val="002F55D9"/>
    <w:rsid w:val="00311630"/>
    <w:rsid w:val="00313792"/>
    <w:rsid w:val="0032223B"/>
    <w:rsid w:val="0032249F"/>
    <w:rsid w:val="00336E86"/>
    <w:rsid w:val="003376FB"/>
    <w:rsid w:val="003419C6"/>
    <w:rsid w:val="00345789"/>
    <w:rsid w:val="00345B0E"/>
    <w:rsid w:val="0034638A"/>
    <w:rsid w:val="00361EE4"/>
    <w:rsid w:val="0036222F"/>
    <w:rsid w:val="003647CF"/>
    <w:rsid w:val="003656A0"/>
    <w:rsid w:val="00366CFC"/>
    <w:rsid w:val="003774AF"/>
    <w:rsid w:val="00390474"/>
    <w:rsid w:val="003A257B"/>
    <w:rsid w:val="003B0B9F"/>
    <w:rsid w:val="003B134B"/>
    <w:rsid w:val="003B5DC4"/>
    <w:rsid w:val="003C24D6"/>
    <w:rsid w:val="003C2CC7"/>
    <w:rsid w:val="003C4D9F"/>
    <w:rsid w:val="003C6EAA"/>
    <w:rsid w:val="003D3EB3"/>
    <w:rsid w:val="003F0091"/>
    <w:rsid w:val="003F6B23"/>
    <w:rsid w:val="00400A99"/>
    <w:rsid w:val="0040634C"/>
    <w:rsid w:val="004142FE"/>
    <w:rsid w:val="00415DF2"/>
    <w:rsid w:val="00420A54"/>
    <w:rsid w:val="00421889"/>
    <w:rsid w:val="00422724"/>
    <w:rsid w:val="004321C3"/>
    <w:rsid w:val="00434162"/>
    <w:rsid w:val="00441816"/>
    <w:rsid w:val="00442ADF"/>
    <w:rsid w:val="00446C56"/>
    <w:rsid w:val="00447276"/>
    <w:rsid w:val="004530E4"/>
    <w:rsid w:val="00465F64"/>
    <w:rsid w:val="00477B0C"/>
    <w:rsid w:val="004929A5"/>
    <w:rsid w:val="004951C7"/>
    <w:rsid w:val="004A0922"/>
    <w:rsid w:val="004B256C"/>
    <w:rsid w:val="004C0C5E"/>
    <w:rsid w:val="004D0B0E"/>
    <w:rsid w:val="004D115D"/>
    <w:rsid w:val="004D3761"/>
    <w:rsid w:val="004D5095"/>
    <w:rsid w:val="004E5A1E"/>
    <w:rsid w:val="004E69CB"/>
    <w:rsid w:val="00504A31"/>
    <w:rsid w:val="00507386"/>
    <w:rsid w:val="00511E81"/>
    <w:rsid w:val="00513F07"/>
    <w:rsid w:val="00522BB3"/>
    <w:rsid w:val="00523CF7"/>
    <w:rsid w:val="005315B1"/>
    <w:rsid w:val="00532103"/>
    <w:rsid w:val="0053445E"/>
    <w:rsid w:val="00535D84"/>
    <w:rsid w:val="005411F4"/>
    <w:rsid w:val="00547538"/>
    <w:rsid w:val="005540B5"/>
    <w:rsid w:val="005644DF"/>
    <w:rsid w:val="005721CB"/>
    <w:rsid w:val="005730D6"/>
    <w:rsid w:val="00583FC8"/>
    <w:rsid w:val="00593AAA"/>
    <w:rsid w:val="005A16D0"/>
    <w:rsid w:val="005A3EB0"/>
    <w:rsid w:val="005B5627"/>
    <w:rsid w:val="005E1845"/>
    <w:rsid w:val="005E313B"/>
    <w:rsid w:val="005F120B"/>
    <w:rsid w:val="005F2F65"/>
    <w:rsid w:val="005F7F53"/>
    <w:rsid w:val="00601332"/>
    <w:rsid w:val="006018EE"/>
    <w:rsid w:val="00602152"/>
    <w:rsid w:val="00605913"/>
    <w:rsid w:val="0062379F"/>
    <w:rsid w:val="00623FAE"/>
    <w:rsid w:val="00630D3C"/>
    <w:rsid w:val="00633779"/>
    <w:rsid w:val="00641207"/>
    <w:rsid w:val="00653FD5"/>
    <w:rsid w:val="00655842"/>
    <w:rsid w:val="00656AB5"/>
    <w:rsid w:val="00660D54"/>
    <w:rsid w:val="006757E1"/>
    <w:rsid w:val="00690E17"/>
    <w:rsid w:val="006A6A53"/>
    <w:rsid w:val="006C6642"/>
    <w:rsid w:val="006C67AB"/>
    <w:rsid w:val="006E7450"/>
    <w:rsid w:val="006F3B97"/>
    <w:rsid w:val="006F5DF2"/>
    <w:rsid w:val="006F7D9F"/>
    <w:rsid w:val="00706797"/>
    <w:rsid w:val="0072348D"/>
    <w:rsid w:val="00724612"/>
    <w:rsid w:val="00725598"/>
    <w:rsid w:val="007339FA"/>
    <w:rsid w:val="00735946"/>
    <w:rsid w:val="00736B7B"/>
    <w:rsid w:val="0074581B"/>
    <w:rsid w:val="00747DBD"/>
    <w:rsid w:val="00760367"/>
    <w:rsid w:val="00763E0F"/>
    <w:rsid w:val="007813DF"/>
    <w:rsid w:val="00781ED8"/>
    <w:rsid w:val="007832BA"/>
    <w:rsid w:val="00796188"/>
    <w:rsid w:val="007A1724"/>
    <w:rsid w:val="007A4E4B"/>
    <w:rsid w:val="007A5F5C"/>
    <w:rsid w:val="007D27CD"/>
    <w:rsid w:val="007E4013"/>
    <w:rsid w:val="00803B24"/>
    <w:rsid w:val="008101EE"/>
    <w:rsid w:val="00811B63"/>
    <w:rsid w:val="00813E05"/>
    <w:rsid w:val="008201B2"/>
    <w:rsid w:val="00821C59"/>
    <w:rsid w:val="0083304E"/>
    <w:rsid w:val="00835A8B"/>
    <w:rsid w:val="008379DF"/>
    <w:rsid w:val="00853539"/>
    <w:rsid w:val="00860075"/>
    <w:rsid w:val="008612B7"/>
    <w:rsid w:val="008703F1"/>
    <w:rsid w:val="008726C7"/>
    <w:rsid w:val="00876247"/>
    <w:rsid w:val="00877F9D"/>
    <w:rsid w:val="00881BCD"/>
    <w:rsid w:val="00884B39"/>
    <w:rsid w:val="00886030"/>
    <w:rsid w:val="00891EBA"/>
    <w:rsid w:val="00893353"/>
    <w:rsid w:val="008A5323"/>
    <w:rsid w:val="008B6502"/>
    <w:rsid w:val="008C12C9"/>
    <w:rsid w:val="008D0664"/>
    <w:rsid w:val="008D2A35"/>
    <w:rsid w:val="008D4B88"/>
    <w:rsid w:val="008D5237"/>
    <w:rsid w:val="008D7EDD"/>
    <w:rsid w:val="008D7F1F"/>
    <w:rsid w:val="008E166E"/>
    <w:rsid w:val="008E212B"/>
    <w:rsid w:val="008E7D35"/>
    <w:rsid w:val="008F296A"/>
    <w:rsid w:val="009023CF"/>
    <w:rsid w:val="00903FFC"/>
    <w:rsid w:val="00906B55"/>
    <w:rsid w:val="00910065"/>
    <w:rsid w:val="0091340A"/>
    <w:rsid w:val="00922D7B"/>
    <w:rsid w:val="00922E0F"/>
    <w:rsid w:val="00931BDC"/>
    <w:rsid w:val="00940C85"/>
    <w:rsid w:val="009439DE"/>
    <w:rsid w:val="00950C6E"/>
    <w:rsid w:val="00953322"/>
    <w:rsid w:val="009552DC"/>
    <w:rsid w:val="00955603"/>
    <w:rsid w:val="00961C82"/>
    <w:rsid w:val="00963554"/>
    <w:rsid w:val="0097202D"/>
    <w:rsid w:val="00972B25"/>
    <w:rsid w:val="0097631D"/>
    <w:rsid w:val="00986387"/>
    <w:rsid w:val="009866EE"/>
    <w:rsid w:val="009A71FB"/>
    <w:rsid w:val="009B06BC"/>
    <w:rsid w:val="009B3212"/>
    <w:rsid w:val="009B3310"/>
    <w:rsid w:val="009B46B5"/>
    <w:rsid w:val="009B48B4"/>
    <w:rsid w:val="009C7DC8"/>
    <w:rsid w:val="009D2B47"/>
    <w:rsid w:val="009D46DD"/>
    <w:rsid w:val="009D4FAB"/>
    <w:rsid w:val="009E55B7"/>
    <w:rsid w:val="009E56F3"/>
    <w:rsid w:val="009F0E57"/>
    <w:rsid w:val="009F0FD3"/>
    <w:rsid w:val="00A008F6"/>
    <w:rsid w:val="00A053C4"/>
    <w:rsid w:val="00A10EE5"/>
    <w:rsid w:val="00A129B2"/>
    <w:rsid w:val="00A1625E"/>
    <w:rsid w:val="00A24459"/>
    <w:rsid w:val="00A24B0A"/>
    <w:rsid w:val="00A42E3D"/>
    <w:rsid w:val="00A43192"/>
    <w:rsid w:val="00A61524"/>
    <w:rsid w:val="00A72633"/>
    <w:rsid w:val="00A76BCD"/>
    <w:rsid w:val="00A81717"/>
    <w:rsid w:val="00A86D8F"/>
    <w:rsid w:val="00A9474F"/>
    <w:rsid w:val="00AA22E7"/>
    <w:rsid w:val="00AB2DCB"/>
    <w:rsid w:val="00AC22BB"/>
    <w:rsid w:val="00AF3353"/>
    <w:rsid w:val="00AF79AF"/>
    <w:rsid w:val="00B00A17"/>
    <w:rsid w:val="00B03FF9"/>
    <w:rsid w:val="00B128EB"/>
    <w:rsid w:val="00B209EF"/>
    <w:rsid w:val="00B2403F"/>
    <w:rsid w:val="00B24874"/>
    <w:rsid w:val="00B36903"/>
    <w:rsid w:val="00B37572"/>
    <w:rsid w:val="00B4086C"/>
    <w:rsid w:val="00B44BC9"/>
    <w:rsid w:val="00B454AA"/>
    <w:rsid w:val="00B609CB"/>
    <w:rsid w:val="00B6454A"/>
    <w:rsid w:val="00B75535"/>
    <w:rsid w:val="00B917EF"/>
    <w:rsid w:val="00B92123"/>
    <w:rsid w:val="00B93CAC"/>
    <w:rsid w:val="00BA7DEE"/>
    <w:rsid w:val="00BB2D96"/>
    <w:rsid w:val="00BB3966"/>
    <w:rsid w:val="00BB63E0"/>
    <w:rsid w:val="00BC261A"/>
    <w:rsid w:val="00BD2707"/>
    <w:rsid w:val="00BE2734"/>
    <w:rsid w:val="00BF0E5F"/>
    <w:rsid w:val="00BF21EC"/>
    <w:rsid w:val="00BF3220"/>
    <w:rsid w:val="00BF6B43"/>
    <w:rsid w:val="00C06F9F"/>
    <w:rsid w:val="00C1146D"/>
    <w:rsid w:val="00C14C54"/>
    <w:rsid w:val="00C21594"/>
    <w:rsid w:val="00C25669"/>
    <w:rsid w:val="00C31E5E"/>
    <w:rsid w:val="00C348B2"/>
    <w:rsid w:val="00C36602"/>
    <w:rsid w:val="00C4169D"/>
    <w:rsid w:val="00C41A9D"/>
    <w:rsid w:val="00C42AFB"/>
    <w:rsid w:val="00C522C0"/>
    <w:rsid w:val="00C66CBC"/>
    <w:rsid w:val="00C67523"/>
    <w:rsid w:val="00C73765"/>
    <w:rsid w:val="00C9008A"/>
    <w:rsid w:val="00C97F1F"/>
    <w:rsid w:val="00CA12A8"/>
    <w:rsid w:val="00CA68F4"/>
    <w:rsid w:val="00CC0BA3"/>
    <w:rsid w:val="00CC3835"/>
    <w:rsid w:val="00CC6888"/>
    <w:rsid w:val="00CC6BA2"/>
    <w:rsid w:val="00CD1F33"/>
    <w:rsid w:val="00CD633B"/>
    <w:rsid w:val="00D02613"/>
    <w:rsid w:val="00D06431"/>
    <w:rsid w:val="00D06D48"/>
    <w:rsid w:val="00D1074E"/>
    <w:rsid w:val="00D20688"/>
    <w:rsid w:val="00D21DF9"/>
    <w:rsid w:val="00D26EB3"/>
    <w:rsid w:val="00D40D18"/>
    <w:rsid w:val="00D410B5"/>
    <w:rsid w:val="00D4454F"/>
    <w:rsid w:val="00D53F74"/>
    <w:rsid w:val="00D55419"/>
    <w:rsid w:val="00D61064"/>
    <w:rsid w:val="00D62E4C"/>
    <w:rsid w:val="00D66A9A"/>
    <w:rsid w:val="00D81D2B"/>
    <w:rsid w:val="00D83E66"/>
    <w:rsid w:val="00DA2C8E"/>
    <w:rsid w:val="00DA569B"/>
    <w:rsid w:val="00DB1D12"/>
    <w:rsid w:val="00DD4BD8"/>
    <w:rsid w:val="00DE1086"/>
    <w:rsid w:val="00DF0067"/>
    <w:rsid w:val="00DF4F11"/>
    <w:rsid w:val="00DF63F6"/>
    <w:rsid w:val="00DF70DF"/>
    <w:rsid w:val="00E0053A"/>
    <w:rsid w:val="00E11AC8"/>
    <w:rsid w:val="00E176F2"/>
    <w:rsid w:val="00E2216E"/>
    <w:rsid w:val="00E3094D"/>
    <w:rsid w:val="00E30E21"/>
    <w:rsid w:val="00E310FE"/>
    <w:rsid w:val="00E3285F"/>
    <w:rsid w:val="00E33DF2"/>
    <w:rsid w:val="00E350D9"/>
    <w:rsid w:val="00E35A6B"/>
    <w:rsid w:val="00E40EC6"/>
    <w:rsid w:val="00E50720"/>
    <w:rsid w:val="00E542D7"/>
    <w:rsid w:val="00E544A5"/>
    <w:rsid w:val="00E65CE8"/>
    <w:rsid w:val="00E6777C"/>
    <w:rsid w:val="00E678B6"/>
    <w:rsid w:val="00E754D3"/>
    <w:rsid w:val="00E93063"/>
    <w:rsid w:val="00E93B4C"/>
    <w:rsid w:val="00E94757"/>
    <w:rsid w:val="00EA51CD"/>
    <w:rsid w:val="00EA7995"/>
    <w:rsid w:val="00EB2FCB"/>
    <w:rsid w:val="00EC4FC9"/>
    <w:rsid w:val="00ED29E6"/>
    <w:rsid w:val="00ED33B9"/>
    <w:rsid w:val="00EE2489"/>
    <w:rsid w:val="00EE5389"/>
    <w:rsid w:val="00EF3B7F"/>
    <w:rsid w:val="00F02E17"/>
    <w:rsid w:val="00F101F1"/>
    <w:rsid w:val="00F25966"/>
    <w:rsid w:val="00F27D7F"/>
    <w:rsid w:val="00F31446"/>
    <w:rsid w:val="00F33779"/>
    <w:rsid w:val="00F3541B"/>
    <w:rsid w:val="00F52ACE"/>
    <w:rsid w:val="00F53C9C"/>
    <w:rsid w:val="00F563FF"/>
    <w:rsid w:val="00F61D00"/>
    <w:rsid w:val="00F65286"/>
    <w:rsid w:val="00F67184"/>
    <w:rsid w:val="00F732D7"/>
    <w:rsid w:val="00F768BE"/>
    <w:rsid w:val="00F815E5"/>
    <w:rsid w:val="00F82053"/>
    <w:rsid w:val="00F8312C"/>
    <w:rsid w:val="00F91BCF"/>
    <w:rsid w:val="00FB1C4B"/>
    <w:rsid w:val="00FB3F1B"/>
    <w:rsid w:val="00FC0322"/>
    <w:rsid w:val="00FC10FD"/>
    <w:rsid w:val="00FC4599"/>
    <w:rsid w:val="00FD650A"/>
    <w:rsid w:val="00FE013B"/>
    <w:rsid w:val="00FE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C397"/>
  <w15:chartTrackingRefBased/>
  <w15:docId w15:val="{4BC2FBE5-BFB8-CE4B-98B9-C86D3D83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4C"/>
    <w:pPr>
      <w:spacing w:after="200" w:line="276" w:lineRule="auto"/>
    </w:pPr>
    <w:rPr>
      <w:sz w:val="22"/>
      <w:szCs w:val="22"/>
      <w:lang w:val="en-US" w:eastAsia="en-US"/>
    </w:rPr>
  </w:style>
  <w:style w:type="paragraph" w:styleId="Heading2">
    <w:name w:val="heading 2"/>
    <w:basedOn w:val="Normal"/>
    <w:link w:val="Heading2Char"/>
    <w:uiPriority w:val="9"/>
    <w:qFormat/>
    <w:rsid w:val="00D21DF9"/>
    <w:pPr>
      <w:keepNext/>
      <w:spacing w:before="240" w:after="60" w:line="240" w:lineRule="auto"/>
      <w:outlineLvl w:val="1"/>
    </w:pPr>
    <w:rPr>
      <w:rFonts w:ascii="Cambria" w:eastAsia="Times New Roman" w:hAnsi="Times New Roman"/>
      <w:b/>
      <w:i/>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9A5"/>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4929A5"/>
    <w:rPr>
      <w:b/>
      <w:bCs/>
    </w:rPr>
  </w:style>
  <w:style w:type="character" w:styleId="Hyperlink">
    <w:name w:val="Hyperlink"/>
    <w:uiPriority w:val="99"/>
    <w:unhideWhenUsed/>
    <w:rsid w:val="00C67523"/>
    <w:rPr>
      <w:color w:val="0000FF"/>
      <w:u w:val="single"/>
    </w:rPr>
  </w:style>
  <w:style w:type="paragraph" w:styleId="BalloonText">
    <w:name w:val="Balloon Text"/>
    <w:basedOn w:val="Normal"/>
    <w:link w:val="BalloonTextChar"/>
    <w:uiPriority w:val="99"/>
    <w:semiHidden/>
    <w:unhideWhenUsed/>
    <w:rsid w:val="00D5541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55419"/>
    <w:rPr>
      <w:rFonts w:ascii="Tahoma" w:hAnsi="Tahoma" w:cs="Tahoma"/>
      <w:sz w:val="16"/>
      <w:szCs w:val="16"/>
    </w:rPr>
  </w:style>
  <w:style w:type="character" w:customStyle="1" w:styleId="colhead">
    <w:name w:val="colhead"/>
    <w:rsid w:val="004C0C5E"/>
    <w:rPr>
      <w:rFonts w:cs="Times New Roman"/>
    </w:rPr>
  </w:style>
  <w:style w:type="paragraph" w:customStyle="1" w:styleId="Default">
    <w:name w:val="Default"/>
    <w:rsid w:val="00193E08"/>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3F0091"/>
    <w:pPr>
      <w:tabs>
        <w:tab w:val="center" w:pos="4513"/>
        <w:tab w:val="right" w:pos="9026"/>
      </w:tabs>
    </w:pPr>
  </w:style>
  <w:style w:type="character" w:customStyle="1" w:styleId="HeaderChar">
    <w:name w:val="Header Char"/>
    <w:link w:val="Header"/>
    <w:rsid w:val="003F0091"/>
    <w:rPr>
      <w:sz w:val="22"/>
      <w:szCs w:val="22"/>
      <w:lang w:val="en-US" w:eastAsia="en-US"/>
    </w:rPr>
  </w:style>
  <w:style w:type="paragraph" w:styleId="Footer">
    <w:name w:val="footer"/>
    <w:basedOn w:val="Normal"/>
    <w:link w:val="FooterChar"/>
    <w:uiPriority w:val="99"/>
    <w:unhideWhenUsed/>
    <w:rsid w:val="003F0091"/>
    <w:pPr>
      <w:tabs>
        <w:tab w:val="center" w:pos="4513"/>
        <w:tab w:val="right" w:pos="9026"/>
      </w:tabs>
    </w:pPr>
  </w:style>
  <w:style w:type="character" w:customStyle="1" w:styleId="FooterChar">
    <w:name w:val="Footer Char"/>
    <w:link w:val="Footer"/>
    <w:uiPriority w:val="99"/>
    <w:rsid w:val="003F0091"/>
    <w:rPr>
      <w:sz w:val="22"/>
      <w:szCs w:val="22"/>
      <w:lang w:val="en-US" w:eastAsia="en-US"/>
    </w:rPr>
  </w:style>
  <w:style w:type="table" w:styleId="TableGrid">
    <w:name w:val="Table Grid"/>
    <w:basedOn w:val="TableNormal"/>
    <w:uiPriority w:val="59"/>
    <w:rsid w:val="00B92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E2083"/>
    <w:pPr>
      <w:ind w:left="720"/>
      <w:contextualSpacing/>
    </w:pPr>
    <w:rPr>
      <w:lang w:val="en-GB"/>
    </w:rPr>
  </w:style>
  <w:style w:type="character" w:customStyle="1" w:styleId="apple-converted-space">
    <w:name w:val="apple-converted-space"/>
    <w:basedOn w:val="DefaultParagraphFont"/>
    <w:rsid w:val="006018EE"/>
  </w:style>
  <w:style w:type="paragraph" w:customStyle="1" w:styleId="subject">
    <w:name w:val="subject"/>
    <w:basedOn w:val="Normal"/>
    <w:rsid w:val="00A86D8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TMLAcronym">
    <w:name w:val="HTML Acronym"/>
    <w:uiPriority w:val="99"/>
    <w:semiHidden/>
    <w:rsid w:val="00A86D8F"/>
    <w:rPr>
      <w:rFonts w:cs="Times New Roman"/>
    </w:rPr>
  </w:style>
  <w:style w:type="character" w:customStyle="1" w:styleId="Heading2Char">
    <w:name w:val="Heading 2 Char"/>
    <w:link w:val="Heading2"/>
    <w:uiPriority w:val="9"/>
    <w:rsid w:val="00D21DF9"/>
    <w:rPr>
      <w:rFonts w:ascii="Cambria" w:eastAsia="Times New Roman" w:hAnsi="Times New Roman"/>
      <w:b/>
      <w:i/>
      <w:sz w:val="28"/>
      <w:szCs w:val="28"/>
    </w:rPr>
  </w:style>
  <w:style w:type="character" w:styleId="FollowedHyperlink">
    <w:name w:val="FollowedHyperlink"/>
    <w:uiPriority w:val="99"/>
    <w:semiHidden/>
    <w:unhideWhenUsed/>
    <w:rsid w:val="00186F8F"/>
    <w:rPr>
      <w:color w:val="800080"/>
      <w:u w:val="single"/>
    </w:rPr>
  </w:style>
  <w:style w:type="paragraph" w:styleId="DocumentMap">
    <w:name w:val="Document Map"/>
    <w:basedOn w:val="Normal"/>
    <w:link w:val="DocumentMapChar"/>
    <w:uiPriority w:val="99"/>
    <w:semiHidden/>
    <w:unhideWhenUsed/>
    <w:rsid w:val="000E257D"/>
    <w:rPr>
      <w:rFonts w:ascii="Tahoma" w:hAnsi="Tahoma"/>
      <w:sz w:val="16"/>
      <w:szCs w:val="16"/>
    </w:rPr>
  </w:style>
  <w:style w:type="character" w:customStyle="1" w:styleId="DocumentMapChar">
    <w:name w:val="Document Map Char"/>
    <w:link w:val="DocumentMap"/>
    <w:uiPriority w:val="99"/>
    <w:semiHidden/>
    <w:rsid w:val="000E257D"/>
    <w:rPr>
      <w:rFonts w:ascii="Tahoma" w:hAnsi="Tahoma" w:cs="Tahoma"/>
      <w:sz w:val="16"/>
      <w:szCs w:val="16"/>
      <w:lang w:val="en-US" w:eastAsia="en-US"/>
    </w:rPr>
  </w:style>
  <w:style w:type="character" w:styleId="UnresolvedMention">
    <w:name w:val="Unresolved Mention"/>
    <w:uiPriority w:val="99"/>
    <w:semiHidden/>
    <w:unhideWhenUsed/>
    <w:rsid w:val="007255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211">
      <w:bodyDiv w:val="1"/>
      <w:marLeft w:val="0"/>
      <w:marRight w:val="0"/>
      <w:marTop w:val="0"/>
      <w:marBottom w:val="0"/>
      <w:divBdr>
        <w:top w:val="none" w:sz="0" w:space="0" w:color="auto"/>
        <w:left w:val="none" w:sz="0" w:space="0" w:color="auto"/>
        <w:bottom w:val="none" w:sz="0" w:space="0" w:color="auto"/>
        <w:right w:val="none" w:sz="0" w:space="0" w:color="auto"/>
      </w:divBdr>
    </w:div>
    <w:div w:id="239759824">
      <w:bodyDiv w:val="1"/>
      <w:marLeft w:val="0"/>
      <w:marRight w:val="0"/>
      <w:marTop w:val="0"/>
      <w:marBottom w:val="0"/>
      <w:divBdr>
        <w:top w:val="none" w:sz="0" w:space="0" w:color="auto"/>
        <w:left w:val="none" w:sz="0" w:space="0" w:color="auto"/>
        <w:bottom w:val="none" w:sz="0" w:space="0" w:color="auto"/>
        <w:right w:val="none" w:sz="0" w:space="0" w:color="auto"/>
      </w:divBdr>
    </w:div>
    <w:div w:id="410583946">
      <w:bodyDiv w:val="1"/>
      <w:marLeft w:val="0"/>
      <w:marRight w:val="0"/>
      <w:marTop w:val="0"/>
      <w:marBottom w:val="0"/>
      <w:divBdr>
        <w:top w:val="none" w:sz="0" w:space="0" w:color="auto"/>
        <w:left w:val="none" w:sz="0" w:space="0" w:color="auto"/>
        <w:bottom w:val="none" w:sz="0" w:space="0" w:color="auto"/>
        <w:right w:val="none" w:sz="0" w:space="0" w:color="auto"/>
      </w:divBdr>
    </w:div>
    <w:div w:id="441808511">
      <w:bodyDiv w:val="1"/>
      <w:marLeft w:val="0"/>
      <w:marRight w:val="0"/>
      <w:marTop w:val="0"/>
      <w:marBottom w:val="0"/>
      <w:divBdr>
        <w:top w:val="none" w:sz="0" w:space="0" w:color="auto"/>
        <w:left w:val="none" w:sz="0" w:space="0" w:color="auto"/>
        <w:bottom w:val="none" w:sz="0" w:space="0" w:color="auto"/>
        <w:right w:val="none" w:sz="0" w:space="0" w:color="auto"/>
      </w:divBdr>
    </w:div>
    <w:div w:id="574903559">
      <w:bodyDiv w:val="1"/>
      <w:marLeft w:val="0"/>
      <w:marRight w:val="0"/>
      <w:marTop w:val="0"/>
      <w:marBottom w:val="0"/>
      <w:divBdr>
        <w:top w:val="none" w:sz="0" w:space="0" w:color="auto"/>
        <w:left w:val="none" w:sz="0" w:space="0" w:color="auto"/>
        <w:bottom w:val="none" w:sz="0" w:space="0" w:color="auto"/>
        <w:right w:val="none" w:sz="0" w:space="0" w:color="auto"/>
      </w:divBdr>
    </w:div>
    <w:div w:id="578101598">
      <w:bodyDiv w:val="1"/>
      <w:marLeft w:val="0"/>
      <w:marRight w:val="0"/>
      <w:marTop w:val="0"/>
      <w:marBottom w:val="0"/>
      <w:divBdr>
        <w:top w:val="none" w:sz="0" w:space="0" w:color="auto"/>
        <w:left w:val="none" w:sz="0" w:space="0" w:color="auto"/>
        <w:bottom w:val="none" w:sz="0" w:space="0" w:color="auto"/>
        <w:right w:val="none" w:sz="0" w:space="0" w:color="auto"/>
      </w:divBdr>
    </w:div>
    <w:div w:id="740759106">
      <w:bodyDiv w:val="1"/>
      <w:marLeft w:val="0"/>
      <w:marRight w:val="0"/>
      <w:marTop w:val="0"/>
      <w:marBottom w:val="0"/>
      <w:divBdr>
        <w:top w:val="none" w:sz="0" w:space="0" w:color="auto"/>
        <w:left w:val="none" w:sz="0" w:space="0" w:color="auto"/>
        <w:bottom w:val="none" w:sz="0" w:space="0" w:color="auto"/>
        <w:right w:val="none" w:sz="0" w:space="0" w:color="auto"/>
      </w:divBdr>
    </w:div>
    <w:div w:id="814301509">
      <w:bodyDiv w:val="1"/>
      <w:marLeft w:val="0"/>
      <w:marRight w:val="0"/>
      <w:marTop w:val="0"/>
      <w:marBottom w:val="0"/>
      <w:divBdr>
        <w:top w:val="none" w:sz="0" w:space="0" w:color="auto"/>
        <w:left w:val="none" w:sz="0" w:space="0" w:color="auto"/>
        <w:bottom w:val="none" w:sz="0" w:space="0" w:color="auto"/>
        <w:right w:val="none" w:sz="0" w:space="0" w:color="auto"/>
      </w:divBdr>
    </w:div>
    <w:div w:id="957838887">
      <w:bodyDiv w:val="1"/>
      <w:marLeft w:val="0"/>
      <w:marRight w:val="0"/>
      <w:marTop w:val="0"/>
      <w:marBottom w:val="0"/>
      <w:divBdr>
        <w:top w:val="none" w:sz="0" w:space="0" w:color="auto"/>
        <w:left w:val="none" w:sz="0" w:space="0" w:color="auto"/>
        <w:bottom w:val="none" w:sz="0" w:space="0" w:color="auto"/>
        <w:right w:val="none" w:sz="0" w:space="0" w:color="auto"/>
      </w:divBdr>
      <w:divsChild>
        <w:div w:id="1447458145">
          <w:marLeft w:val="0"/>
          <w:marRight w:val="0"/>
          <w:marTop w:val="0"/>
          <w:marBottom w:val="100"/>
          <w:divBdr>
            <w:top w:val="none" w:sz="0" w:space="0" w:color="auto"/>
            <w:left w:val="none" w:sz="0" w:space="0" w:color="auto"/>
            <w:bottom w:val="none" w:sz="0" w:space="0" w:color="auto"/>
            <w:right w:val="none" w:sz="0" w:space="0" w:color="auto"/>
          </w:divBdr>
        </w:div>
      </w:divsChild>
    </w:div>
    <w:div w:id="1208301403">
      <w:bodyDiv w:val="1"/>
      <w:marLeft w:val="0"/>
      <w:marRight w:val="0"/>
      <w:marTop w:val="0"/>
      <w:marBottom w:val="0"/>
      <w:divBdr>
        <w:top w:val="none" w:sz="0" w:space="0" w:color="auto"/>
        <w:left w:val="none" w:sz="0" w:space="0" w:color="auto"/>
        <w:bottom w:val="none" w:sz="0" w:space="0" w:color="auto"/>
        <w:right w:val="none" w:sz="0" w:space="0" w:color="auto"/>
      </w:divBdr>
    </w:div>
    <w:div w:id="1308047245">
      <w:bodyDiv w:val="1"/>
      <w:marLeft w:val="0"/>
      <w:marRight w:val="0"/>
      <w:marTop w:val="0"/>
      <w:marBottom w:val="0"/>
      <w:divBdr>
        <w:top w:val="none" w:sz="0" w:space="0" w:color="auto"/>
        <w:left w:val="none" w:sz="0" w:space="0" w:color="auto"/>
        <w:bottom w:val="none" w:sz="0" w:space="0" w:color="auto"/>
        <w:right w:val="none" w:sz="0" w:space="0" w:color="auto"/>
      </w:divBdr>
    </w:div>
    <w:div w:id="1409377607">
      <w:bodyDiv w:val="1"/>
      <w:marLeft w:val="0"/>
      <w:marRight w:val="0"/>
      <w:marTop w:val="0"/>
      <w:marBottom w:val="0"/>
      <w:divBdr>
        <w:top w:val="none" w:sz="0" w:space="0" w:color="auto"/>
        <w:left w:val="none" w:sz="0" w:space="0" w:color="auto"/>
        <w:bottom w:val="none" w:sz="0" w:space="0" w:color="auto"/>
        <w:right w:val="none" w:sz="0" w:space="0" w:color="auto"/>
      </w:divBdr>
    </w:div>
    <w:div w:id="2047174235">
      <w:bodyDiv w:val="1"/>
      <w:marLeft w:val="0"/>
      <w:marRight w:val="0"/>
      <w:marTop w:val="0"/>
      <w:marBottom w:val="0"/>
      <w:divBdr>
        <w:top w:val="none" w:sz="0" w:space="0" w:color="auto"/>
        <w:left w:val="none" w:sz="0" w:space="0" w:color="auto"/>
        <w:bottom w:val="none" w:sz="0" w:space="0" w:color="auto"/>
        <w:right w:val="none" w:sz="0" w:space="0" w:color="auto"/>
      </w:divBdr>
    </w:div>
    <w:div w:id="2139563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hampshirehealthrecord.info" TargetMode="External"/><Relationship Id="rId18" Type="http://schemas.openxmlformats.org/officeDocument/2006/relationships/hyperlink" Target="http://www.hscic.gov.uk/media/15870/Leaflet---Information-for-People-With-Diabetes/pdf/Patinfo_CoreAudit_leaflet_FINAL3.pdf" TargetMode="External"/><Relationship Id="rId26" Type="http://schemas.openxmlformats.org/officeDocument/2006/relationships/hyperlink" Target="http://www.nhsdatasharing.info" TargetMode="External"/><Relationship Id="rId39" Type="http://schemas.openxmlformats.org/officeDocument/2006/relationships/hyperlink" Target="https://www.eiocard.com/" TargetMode="External"/><Relationship Id="rId21" Type="http://schemas.openxmlformats.org/officeDocument/2006/relationships/hyperlink" Target="http://www.hscic.gov.uk/gpes" TargetMode="External"/><Relationship Id="rId34" Type="http://schemas.openxmlformats.org/officeDocument/2006/relationships/hyperlink" Target="http://www.arthritisresearchuk.org/shop/products/publications/patient-information/additional-items/biological-therapy-alert-card.asp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gccg.stubbington-admin@nhs.net" TargetMode="External"/><Relationship Id="rId20" Type="http://schemas.openxmlformats.org/officeDocument/2006/relationships/hyperlink" Target="https://www.gov.uk/government/uploads/system/uploads/attachment_data/file/485456/fit-note-data-factsheet-patients.pdf" TargetMode="External"/><Relationship Id="rId29" Type="http://schemas.openxmlformats.org/officeDocument/2006/relationships/hyperlink" Target="https://patient.emisaccess.co.uk/" TargetMode="External"/><Relationship Id="rId41" Type="http://schemas.openxmlformats.org/officeDocument/2006/relationships/hyperlink" Target="http://appleinsider.com/articles/14/09/24/how-to-set-up-your-emergency-medical-id-with-ios-8s-new-health-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mmarycarerecord.info" TargetMode="External"/><Relationship Id="rId24" Type="http://schemas.openxmlformats.org/officeDocument/2006/relationships/hyperlink" Target="https://digital.nhs.uk/services/national-data-opt-out-programme" TargetMode="External"/><Relationship Id="rId32" Type="http://schemas.openxmlformats.org/officeDocument/2006/relationships/hyperlink" Target="https://support.patient-access.co.uk/medical-record-viewer/sharing-your-medical-record-using-patient-access" TargetMode="External"/><Relationship Id="rId37" Type="http://schemas.openxmlformats.org/officeDocument/2006/relationships/hyperlink" Target="http://www.sostalisman.co.uk/" TargetMode="External"/><Relationship Id="rId40" Type="http://schemas.openxmlformats.org/officeDocument/2006/relationships/hyperlink" Target="https://evergreen-life.co.uk/" TargetMode="External"/><Relationship Id="rId5" Type="http://schemas.openxmlformats.org/officeDocument/2006/relationships/webSettings" Target="webSettings.xml"/><Relationship Id="rId15" Type="http://schemas.openxmlformats.org/officeDocument/2006/relationships/hyperlink" Target="https://www.dropbox.com/s/x3u8qcr9y3tsdas/HHR%20DPIA.pdf?dl=0" TargetMode="External"/><Relationship Id="rId23" Type="http://schemas.openxmlformats.org/officeDocument/2006/relationships/hyperlink" Target="http://www.nhsdatasharing.info" TargetMode="External"/><Relationship Id="rId28" Type="http://schemas.openxmlformats.org/officeDocument/2006/relationships/image" Target="media/image2.png"/><Relationship Id="rId36" Type="http://schemas.openxmlformats.org/officeDocument/2006/relationships/hyperlink" Target="http://camcarecard.com/" TargetMode="External"/><Relationship Id="rId10" Type="http://schemas.openxmlformats.org/officeDocument/2006/relationships/hyperlink" Target="mailto:fgccg.stubbington-admin@nhs.net" TargetMode="External"/><Relationship Id="rId19" Type="http://schemas.openxmlformats.org/officeDocument/2006/relationships/hyperlink" Target="https://www.cprd.com" TargetMode="External"/><Relationship Id="rId31" Type="http://schemas.openxmlformats.org/officeDocument/2006/relationships/hyperlink" Target="https://dl.dropboxusercontent.com/u/14156524/PTAccess/ptaccess.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lison.yarwood\AppData\Local\Microsoft\Windows\Temporary%20Internet%20Files\Your%20Medical%20Records\OPT%20IN%20FORM.docx" TargetMode="External"/><Relationship Id="rId14" Type="http://schemas.openxmlformats.org/officeDocument/2006/relationships/hyperlink" Target="http://www.hantshealthrecord.nhs.uk" TargetMode="External"/><Relationship Id="rId22" Type="http://schemas.openxmlformats.org/officeDocument/2006/relationships/hyperlink" Target="http://tinyurl.com/HSCICpuyi" TargetMode="External"/><Relationship Id="rId27" Type="http://schemas.openxmlformats.org/officeDocument/2006/relationships/image" Target="media/image1.png"/><Relationship Id="rId30" Type="http://schemas.openxmlformats.org/officeDocument/2006/relationships/hyperlink" Target="http://tinyurl.com/tempaccess" TargetMode="External"/><Relationship Id="rId35" Type="http://schemas.openxmlformats.org/officeDocument/2006/relationships/hyperlink" Target="http://www.myotonicdystrophysupportgroup.org/assets/files/DMCARECARDSCOTV11_2%5B1%5D(2).pdf" TargetMode="External"/><Relationship Id="rId43" Type="http://schemas.openxmlformats.org/officeDocument/2006/relationships/fontTable" Target="fontTable.xml"/><Relationship Id="rId8" Type="http://schemas.openxmlformats.org/officeDocument/2006/relationships/hyperlink" Target="https://ico.org.uk/ESDWebPages/Entry/Z5824174" TargetMode="External"/><Relationship Id="rId3" Type="http://schemas.openxmlformats.org/officeDocument/2006/relationships/styles" Target="styles.xml"/><Relationship Id="rId12" Type="http://schemas.openxmlformats.org/officeDocument/2006/relationships/hyperlink" Target="http://www.digital.nhs.uk/summary-care-records/patients" TargetMode="External"/><Relationship Id="rId17" Type="http://schemas.openxmlformats.org/officeDocument/2006/relationships/hyperlink" Target="https://www.england.nhs.uk/ourwork/tsd/ig/ig-fair-process/" TargetMode="External"/><Relationship Id="rId25" Type="http://schemas.openxmlformats.org/officeDocument/2006/relationships/hyperlink" Target="http://www.patient.co.uk/patient-access" TargetMode="External"/><Relationship Id="rId33" Type="http://schemas.openxmlformats.org/officeDocument/2006/relationships/hyperlink" Target="http://www.imperialendo.com/for-doctors/toolkit-for-doctors/steroid-card" TargetMode="External"/><Relationship Id="rId38" Type="http://schemas.openxmlformats.org/officeDocument/2006/relationships/hyperlink" Target="https://www.tap2ta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1F0B-076D-46A0-B761-36B6FB31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37842</CharactersWithSpaces>
  <SharedDoc>false</SharedDoc>
  <HLinks>
    <vt:vector size="270" baseType="variant">
      <vt:variant>
        <vt:i4>393309</vt:i4>
      </vt:variant>
      <vt:variant>
        <vt:i4>132</vt:i4>
      </vt:variant>
      <vt:variant>
        <vt:i4>0</vt:i4>
      </vt:variant>
      <vt:variant>
        <vt:i4>5</vt:i4>
      </vt:variant>
      <vt:variant>
        <vt:lpwstr>http://appleinsider.com/articles/14/09/24/how-to-set-up-your-emergency-medical-id-with-ios-8s-new-health-app</vt:lpwstr>
      </vt:variant>
      <vt:variant>
        <vt:lpwstr/>
      </vt:variant>
      <vt:variant>
        <vt:i4>5701757</vt:i4>
      </vt:variant>
      <vt:variant>
        <vt:i4>129</vt:i4>
      </vt:variant>
      <vt:variant>
        <vt:i4>0</vt:i4>
      </vt:variant>
      <vt:variant>
        <vt:i4>5</vt:i4>
      </vt:variant>
      <vt:variant>
        <vt:lpwstr>http://www3.imperial.ac.uk/newsandeventspggrp/imperialcollege/newssummary/news_2-2-2015-16-11-21</vt:lpwstr>
      </vt:variant>
      <vt:variant>
        <vt:lpwstr/>
      </vt:variant>
      <vt:variant>
        <vt:i4>327698</vt:i4>
      </vt:variant>
      <vt:variant>
        <vt:i4>126</vt:i4>
      </vt:variant>
      <vt:variant>
        <vt:i4>0</vt:i4>
      </vt:variant>
      <vt:variant>
        <vt:i4>5</vt:i4>
      </vt:variant>
      <vt:variant>
        <vt:lpwstr>https://evergreen-life.co.uk/</vt:lpwstr>
      </vt:variant>
      <vt:variant>
        <vt:lpwstr/>
      </vt:variant>
      <vt:variant>
        <vt:i4>6160449</vt:i4>
      </vt:variant>
      <vt:variant>
        <vt:i4>123</vt:i4>
      </vt:variant>
      <vt:variant>
        <vt:i4>0</vt:i4>
      </vt:variant>
      <vt:variant>
        <vt:i4>5</vt:i4>
      </vt:variant>
      <vt:variant>
        <vt:lpwstr>https://www.eiocard.com/</vt:lpwstr>
      </vt:variant>
      <vt:variant>
        <vt:lpwstr/>
      </vt:variant>
      <vt:variant>
        <vt:i4>3211322</vt:i4>
      </vt:variant>
      <vt:variant>
        <vt:i4>120</vt:i4>
      </vt:variant>
      <vt:variant>
        <vt:i4>0</vt:i4>
      </vt:variant>
      <vt:variant>
        <vt:i4>5</vt:i4>
      </vt:variant>
      <vt:variant>
        <vt:lpwstr>https://www.tap2tag.me/</vt:lpwstr>
      </vt:variant>
      <vt:variant>
        <vt:lpwstr/>
      </vt:variant>
      <vt:variant>
        <vt:i4>3014700</vt:i4>
      </vt:variant>
      <vt:variant>
        <vt:i4>117</vt:i4>
      </vt:variant>
      <vt:variant>
        <vt:i4>0</vt:i4>
      </vt:variant>
      <vt:variant>
        <vt:i4>5</vt:i4>
      </vt:variant>
      <vt:variant>
        <vt:lpwstr>http://www.zaptag.com/</vt:lpwstr>
      </vt:variant>
      <vt:variant>
        <vt:lpwstr/>
      </vt:variant>
      <vt:variant>
        <vt:i4>393217</vt:i4>
      </vt:variant>
      <vt:variant>
        <vt:i4>114</vt:i4>
      </vt:variant>
      <vt:variant>
        <vt:i4>0</vt:i4>
      </vt:variant>
      <vt:variant>
        <vt:i4>5</vt:i4>
      </vt:variant>
      <vt:variant>
        <vt:lpwstr>http://www.sostalisman.co.uk/</vt:lpwstr>
      </vt:variant>
      <vt:variant>
        <vt:lpwstr/>
      </vt:variant>
      <vt:variant>
        <vt:i4>4587601</vt:i4>
      </vt:variant>
      <vt:variant>
        <vt:i4>111</vt:i4>
      </vt:variant>
      <vt:variant>
        <vt:i4>0</vt:i4>
      </vt:variant>
      <vt:variant>
        <vt:i4>5</vt:i4>
      </vt:variant>
      <vt:variant>
        <vt:lpwstr>http://www.medicalert.org.uk/</vt:lpwstr>
      </vt:variant>
      <vt:variant>
        <vt:lpwstr/>
      </vt:variant>
      <vt:variant>
        <vt:i4>2752553</vt:i4>
      </vt:variant>
      <vt:variant>
        <vt:i4>108</vt:i4>
      </vt:variant>
      <vt:variant>
        <vt:i4>0</vt:i4>
      </vt:variant>
      <vt:variant>
        <vt:i4>5</vt:i4>
      </vt:variant>
      <vt:variant>
        <vt:lpwstr>http://camcarecard.com/</vt:lpwstr>
      </vt:variant>
      <vt:variant>
        <vt:lpwstr/>
      </vt:variant>
      <vt:variant>
        <vt:i4>4522087</vt:i4>
      </vt:variant>
      <vt:variant>
        <vt:i4>105</vt:i4>
      </vt:variant>
      <vt:variant>
        <vt:i4>0</vt:i4>
      </vt:variant>
      <vt:variant>
        <vt:i4>5</vt:i4>
      </vt:variant>
      <vt:variant>
        <vt:lpwstr>http://www.myotonicdystrophysupportgroup.org/assets/files/DMCARECARDSCOTV11_2%5B1%5D(2).pdf</vt:lpwstr>
      </vt:variant>
      <vt:variant>
        <vt:lpwstr/>
      </vt:variant>
      <vt:variant>
        <vt:i4>1572934</vt:i4>
      </vt:variant>
      <vt:variant>
        <vt:i4>102</vt:i4>
      </vt:variant>
      <vt:variant>
        <vt:i4>0</vt:i4>
      </vt:variant>
      <vt:variant>
        <vt:i4>5</vt:i4>
      </vt:variant>
      <vt:variant>
        <vt:lpwstr>http://www.arthritisresearchuk.org/shop/products/publications/patient-information/additional-items/biological-therapy-alert-card.aspx</vt:lpwstr>
      </vt:variant>
      <vt:variant>
        <vt:lpwstr/>
      </vt:variant>
      <vt:variant>
        <vt:i4>5111898</vt:i4>
      </vt:variant>
      <vt:variant>
        <vt:i4>99</vt:i4>
      </vt:variant>
      <vt:variant>
        <vt:i4>0</vt:i4>
      </vt:variant>
      <vt:variant>
        <vt:i4>5</vt:i4>
      </vt:variant>
      <vt:variant>
        <vt:lpwstr>http://www.imperialendo.com/for-doctors/toolkit-for-doctors/steroid-card</vt:lpwstr>
      </vt:variant>
      <vt:variant>
        <vt:lpwstr/>
      </vt:variant>
      <vt:variant>
        <vt:i4>2687008</vt:i4>
      </vt:variant>
      <vt:variant>
        <vt:i4>96</vt:i4>
      </vt:variant>
      <vt:variant>
        <vt:i4>0</vt:i4>
      </vt:variant>
      <vt:variant>
        <vt:i4>5</vt:i4>
      </vt:variant>
      <vt:variant>
        <vt:lpwstr>http://www.medipal.org.uk/medipal-card/</vt:lpwstr>
      </vt:variant>
      <vt:variant>
        <vt:lpwstr/>
      </vt:variant>
      <vt:variant>
        <vt:i4>7864353</vt:i4>
      </vt:variant>
      <vt:variant>
        <vt:i4>93</vt:i4>
      </vt:variant>
      <vt:variant>
        <vt:i4>0</vt:i4>
      </vt:variant>
      <vt:variant>
        <vt:i4>5</vt:i4>
      </vt:variant>
      <vt:variant>
        <vt:lpwstr>https://support.patient-access.co.uk/medical-record-viewer/sharing-your-medical-record-using-patient-access</vt:lpwstr>
      </vt:variant>
      <vt:variant>
        <vt:lpwstr/>
      </vt:variant>
      <vt:variant>
        <vt:i4>6291569</vt:i4>
      </vt:variant>
      <vt:variant>
        <vt:i4>90</vt:i4>
      </vt:variant>
      <vt:variant>
        <vt:i4>0</vt:i4>
      </vt:variant>
      <vt:variant>
        <vt:i4>5</vt:i4>
      </vt:variant>
      <vt:variant>
        <vt:lpwstr>https://dl.dropboxusercontent.com/u/14156524/PTAccess/ptaccess.pdf</vt:lpwstr>
      </vt:variant>
      <vt:variant>
        <vt:lpwstr/>
      </vt:variant>
      <vt:variant>
        <vt:i4>5111830</vt:i4>
      </vt:variant>
      <vt:variant>
        <vt:i4>87</vt:i4>
      </vt:variant>
      <vt:variant>
        <vt:i4>0</vt:i4>
      </vt:variant>
      <vt:variant>
        <vt:i4>5</vt:i4>
      </vt:variant>
      <vt:variant>
        <vt:lpwstr>http://tinyurl.com/tempaccess</vt:lpwstr>
      </vt:variant>
      <vt:variant>
        <vt:lpwstr/>
      </vt:variant>
      <vt:variant>
        <vt:i4>1310748</vt:i4>
      </vt:variant>
      <vt:variant>
        <vt:i4>84</vt:i4>
      </vt:variant>
      <vt:variant>
        <vt:i4>0</vt:i4>
      </vt:variant>
      <vt:variant>
        <vt:i4>5</vt:i4>
      </vt:variant>
      <vt:variant>
        <vt:lpwstr>https://patient.emisaccess.co.uk/</vt:lpwstr>
      </vt:variant>
      <vt:variant>
        <vt:lpwstr/>
      </vt:variant>
      <vt:variant>
        <vt:i4>7143483</vt:i4>
      </vt:variant>
      <vt:variant>
        <vt:i4>81</vt:i4>
      </vt:variant>
      <vt:variant>
        <vt:i4>0</vt:i4>
      </vt:variant>
      <vt:variant>
        <vt:i4>5</vt:i4>
      </vt:variant>
      <vt:variant>
        <vt:lpwstr>http://www.nhsdatasharing.info/</vt:lpwstr>
      </vt:variant>
      <vt:variant>
        <vt:lpwstr/>
      </vt:variant>
      <vt:variant>
        <vt:i4>8126560</vt:i4>
      </vt:variant>
      <vt:variant>
        <vt:i4>78</vt:i4>
      </vt:variant>
      <vt:variant>
        <vt:i4>0</vt:i4>
      </vt:variant>
      <vt:variant>
        <vt:i4>5</vt:i4>
      </vt:variant>
      <vt:variant>
        <vt:lpwstr>http://www.patient.co.uk/patient-access</vt:lpwstr>
      </vt:variant>
      <vt:variant>
        <vt:lpwstr/>
      </vt:variant>
      <vt:variant>
        <vt:i4>7995430</vt:i4>
      </vt:variant>
      <vt:variant>
        <vt:i4>75</vt:i4>
      </vt:variant>
      <vt:variant>
        <vt:i4>0</vt:i4>
      </vt:variant>
      <vt:variant>
        <vt:i4>5</vt:i4>
      </vt:variant>
      <vt:variant>
        <vt:lpwstr>https://digital.nhs.uk/services/national-data-opt-out-programme</vt:lpwstr>
      </vt:variant>
      <vt:variant>
        <vt:lpwstr/>
      </vt:variant>
      <vt:variant>
        <vt:i4>7143483</vt:i4>
      </vt:variant>
      <vt:variant>
        <vt:i4>72</vt:i4>
      </vt:variant>
      <vt:variant>
        <vt:i4>0</vt:i4>
      </vt:variant>
      <vt:variant>
        <vt:i4>5</vt:i4>
      </vt:variant>
      <vt:variant>
        <vt:lpwstr>http://www.nhsdatasharing.info/</vt:lpwstr>
      </vt:variant>
      <vt:variant>
        <vt:lpwstr/>
      </vt:variant>
      <vt:variant>
        <vt:i4>5373974</vt:i4>
      </vt:variant>
      <vt:variant>
        <vt:i4>69</vt:i4>
      </vt:variant>
      <vt:variant>
        <vt:i4>0</vt:i4>
      </vt:variant>
      <vt:variant>
        <vt:i4>5</vt:i4>
      </vt:variant>
      <vt:variant>
        <vt:lpwstr>http://tinyurl.com/HSCICpuyi</vt:lpwstr>
      </vt:variant>
      <vt:variant>
        <vt:lpwstr/>
      </vt:variant>
      <vt:variant>
        <vt:i4>720972</vt:i4>
      </vt:variant>
      <vt:variant>
        <vt:i4>66</vt:i4>
      </vt:variant>
      <vt:variant>
        <vt:i4>0</vt:i4>
      </vt:variant>
      <vt:variant>
        <vt:i4>5</vt:i4>
      </vt:variant>
      <vt:variant>
        <vt:lpwstr>http://www.hscic.gov.uk/gpes</vt:lpwstr>
      </vt:variant>
      <vt:variant>
        <vt:lpwstr/>
      </vt:variant>
      <vt:variant>
        <vt:i4>3801100</vt:i4>
      </vt:variant>
      <vt:variant>
        <vt:i4>63</vt:i4>
      </vt:variant>
      <vt:variant>
        <vt:i4>0</vt:i4>
      </vt:variant>
      <vt:variant>
        <vt:i4>5</vt:i4>
      </vt:variant>
      <vt:variant>
        <vt:lpwstr>https://www.gov.uk/government/uploads/system/uploads/attachment_data/file/485456/fit-note-data-factsheet-patients.pdf</vt:lpwstr>
      </vt:variant>
      <vt:variant>
        <vt:lpwstr/>
      </vt:variant>
      <vt:variant>
        <vt:i4>5373968</vt:i4>
      </vt:variant>
      <vt:variant>
        <vt:i4>60</vt:i4>
      </vt:variant>
      <vt:variant>
        <vt:i4>0</vt:i4>
      </vt:variant>
      <vt:variant>
        <vt:i4>5</vt:i4>
      </vt:variant>
      <vt:variant>
        <vt:lpwstr>https://www.cprd.com/</vt:lpwstr>
      </vt:variant>
      <vt:variant>
        <vt:lpwstr/>
      </vt:variant>
      <vt:variant>
        <vt:i4>6422556</vt:i4>
      </vt:variant>
      <vt:variant>
        <vt:i4>57</vt:i4>
      </vt:variant>
      <vt:variant>
        <vt:i4>0</vt:i4>
      </vt:variant>
      <vt:variant>
        <vt:i4>5</vt:i4>
      </vt:variant>
      <vt:variant>
        <vt:lpwstr>http://www.hscic.gov.uk/media/15870/Leaflet---Information-for-People-With-Diabetes/pdf/Patinfo_CoreAudit_leaflet_FINAL3.pdf</vt:lpwstr>
      </vt:variant>
      <vt:variant>
        <vt:lpwstr/>
      </vt:variant>
      <vt:variant>
        <vt:i4>6291514</vt:i4>
      </vt:variant>
      <vt:variant>
        <vt:i4>54</vt:i4>
      </vt:variant>
      <vt:variant>
        <vt:i4>0</vt:i4>
      </vt:variant>
      <vt:variant>
        <vt:i4>5</vt:i4>
      </vt:variant>
      <vt:variant>
        <vt:lpwstr>https://www.england.nhs.uk/ourwork/tsd/ig/ig-fair-process/</vt:lpwstr>
      </vt:variant>
      <vt:variant>
        <vt:lpwstr/>
      </vt:variant>
      <vt:variant>
        <vt:i4>7667796</vt:i4>
      </vt:variant>
      <vt:variant>
        <vt:i4>51</vt:i4>
      </vt:variant>
      <vt:variant>
        <vt:i4>0</vt:i4>
      </vt:variant>
      <vt:variant>
        <vt:i4>5</vt:i4>
      </vt:variant>
      <vt:variant>
        <vt:lpwstr>mailto:fgccg.stubbington-admin@nhs.net</vt:lpwstr>
      </vt:variant>
      <vt:variant>
        <vt:lpwstr/>
      </vt:variant>
      <vt:variant>
        <vt:i4>2949174</vt:i4>
      </vt:variant>
      <vt:variant>
        <vt:i4>48</vt:i4>
      </vt:variant>
      <vt:variant>
        <vt:i4>0</vt:i4>
      </vt:variant>
      <vt:variant>
        <vt:i4>5</vt:i4>
      </vt:variant>
      <vt:variant>
        <vt:lpwstr>https://www.dropbox.com/s/x3u8qcr9y3tsdas/HHR DPIA.pdf?dl=0</vt:lpwstr>
      </vt:variant>
      <vt:variant>
        <vt:lpwstr/>
      </vt:variant>
      <vt:variant>
        <vt:i4>1441880</vt:i4>
      </vt:variant>
      <vt:variant>
        <vt:i4>45</vt:i4>
      </vt:variant>
      <vt:variant>
        <vt:i4>0</vt:i4>
      </vt:variant>
      <vt:variant>
        <vt:i4>5</vt:i4>
      </vt:variant>
      <vt:variant>
        <vt:lpwstr>http://www.hantshealthrecord.nhs.uk/</vt:lpwstr>
      </vt:variant>
      <vt:variant>
        <vt:lpwstr/>
      </vt:variant>
      <vt:variant>
        <vt:i4>8257642</vt:i4>
      </vt:variant>
      <vt:variant>
        <vt:i4>42</vt:i4>
      </vt:variant>
      <vt:variant>
        <vt:i4>0</vt:i4>
      </vt:variant>
      <vt:variant>
        <vt:i4>5</vt:i4>
      </vt:variant>
      <vt:variant>
        <vt:lpwstr>http://www.hampshirehealthrecord.info/</vt:lpwstr>
      </vt:variant>
      <vt:variant>
        <vt:lpwstr/>
      </vt:variant>
      <vt:variant>
        <vt:i4>3211311</vt:i4>
      </vt:variant>
      <vt:variant>
        <vt:i4>39</vt:i4>
      </vt:variant>
      <vt:variant>
        <vt:i4>0</vt:i4>
      </vt:variant>
      <vt:variant>
        <vt:i4>5</vt:i4>
      </vt:variant>
      <vt:variant>
        <vt:lpwstr>http://www.digital.nhs.uk/summary-care-records/patients</vt:lpwstr>
      </vt:variant>
      <vt:variant>
        <vt:lpwstr/>
      </vt:variant>
      <vt:variant>
        <vt:i4>6750311</vt:i4>
      </vt:variant>
      <vt:variant>
        <vt:i4>36</vt:i4>
      </vt:variant>
      <vt:variant>
        <vt:i4>0</vt:i4>
      </vt:variant>
      <vt:variant>
        <vt:i4>5</vt:i4>
      </vt:variant>
      <vt:variant>
        <vt:lpwstr>http://www.summarycarerecord.info/</vt:lpwstr>
      </vt:variant>
      <vt:variant>
        <vt:lpwstr/>
      </vt:variant>
      <vt:variant>
        <vt:i4>7667796</vt:i4>
      </vt:variant>
      <vt:variant>
        <vt:i4>33</vt:i4>
      </vt:variant>
      <vt:variant>
        <vt:i4>0</vt:i4>
      </vt:variant>
      <vt:variant>
        <vt:i4>5</vt:i4>
      </vt:variant>
      <vt:variant>
        <vt:lpwstr>mailto:fgccg.stubbington-admin@nhs.net</vt:lpwstr>
      </vt:variant>
      <vt:variant>
        <vt:lpwstr/>
      </vt:variant>
      <vt:variant>
        <vt:i4>3276886</vt:i4>
      </vt:variant>
      <vt:variant>
        <vt:i4>30</vt:i4>
      </vt:variant>
      <vt:variant>
        <vt:i4>0</vt:i4>
      </vt:variant>
      <vt:variant>
        <vt:i4>5</vt:i4>
      </vt:variant>
      <vt:variant>
        <vt:lpwstr>C:\Users\Alison.yarwood\AppData\Local\Microsoft\Windows\Temporary Internet Files\Your Medical Records\OPT IN FORM.docx</vt:lpwstr>
      </vt:variant>
      <vt:variant>
        <vt:lpwstr/>
      </vt:variant>
      <vt:variant>
        <vt:i4>4325468</vt:i4>
      </vt:variant>
      <vt:variant>
        <vt:i4>27</vt:i4>
      </vt:variant>
      <vt:variant>
        <vt:i4>0</vt:i4>
      </vt:variant>
      <vt:variant>
        <vt:i4>5</vt:i4>
      </vt:variant>
      <vt:variant>
        <vt:lpwstr>https://ico.org.uk/ESDWebPages/Entry/Z5824174</vt:lpwstr>
      </vt:variant>
      <vt:variant>
        <vt:lpwstr/>
      </vt:variant>
      <vt:variant>
        <vt:i4>7602299</vt:i4>
      </vt:variant>
      <vt:variant>
        <vt:i4>24</vt:i4>
      </vt:variant>
      <vt:variant>
        <vt:i4>0</vt:i4>
      </vt:variant>
      <vt:variant>
        <vt:i4>5</vt:i4>
      </vt:variant>
      <vt:variant>
        <vt:lpwstr/>
      </vt:variant>
      <vt:variant>
        <vt:lpwstr>sharing</vt:lpwstr>
      </vt:variant>
      <vt:variant>
        <vt:i4>917505</vt:i4>
      </vt:variant>
      <vt:variant>
        <vt:i4>21</vt:i4>
      </vt:variant>
      <vt:variant>
        <vt:i4>0</vt:i4>
      </vt:variant>
      <vt:variant>
        <vt:i4>5</vt:i4>
      </vt:variant>
      <vt:variant>
        <vt:lpwstr/>
      </vt:variant>
      <vt:variant>
        <vt:lpwstr>SORA</vt:lpwstr>
      </vt:variant>
      <vt:variant>
        <vt:i4>6881402</vt:i4>
      </vt:variant>
      <vt:variant>
        <vt:i4>18</vt:i4>
      </vt:variant>
      <vt:variant>
        <vt:i4>0</vt:i4>
      </vt:variant>
      <vt:variant>
        <vt:i4>5</vt:i4>
      </vt:variant>
      <vt:variant>
        <vt:lpwstr/>
      </vt:variant>
      <vt:variant>
        <vt:lpwstr>optoutform</vt:lpwstr>
      </vt:variant>
      <vt:variant>
        <vt:i4>7667811</vt:i4>
      </vt:variant>
      <vt:variant>
        <vt:i4>15</vt:i4>
      </vt:variant>
      <vt:variant>
        <vt:i4>0</vt:i4>
      </vt:variant>
      <vt:variant>
        <vt:i4>5</vt:i4>
      </vt:variant>
      <vt:variant>
        <vt:lpwstr/>
      </vt:variant>
      <vt:variant>
        <vt:lpwstr>secuses</vt:lpwstr>
      </vt:variant>
      <vt:variant>
        <vt:i4>7274603</vt:i4>
      </vt:variant>
      <vt:variant>
        <vt:i4>12</vt:i4>
      </vt:variant>
      <vt:variant>
        <vt:i4>0</vt:i4>
      </vt:variant>
      <vt:variant>
        <vt:i4>5</vt:i4>
      </vt:variant>
      <vt:variant>
        <vt:lpwstr/>
      </vt:variant>
      <vt:variant>
        <vt:lpwstr>remote</vt:lpwstr>
      </vt:variant>
      <vt:variant>
        <vt:i4>6881389</vt:i4>
      </vt:variant>
      <vt:variant>
        <vt:i4>9</vt:i4>
      </vt:variant>
      <vt:variant>
        <vt:i4>0</vt:i4>
      </vt:variant>
      <vt:variant>
        <vt:i4>5</vt:i4>
      </vt:variant>
      <vt:variant>
        <vt:lpwstr/>
      </vt:variant>
      <vt:variant>
        <vt:lpwstr>MIG</vt:lpwstr>
      </vt:variant>
      <vt:variant>
        <vt:i4>6815848</vt:i4>
      </vt:variant>
      <vt:variant>
        <vt:i4>6</vt:i4>
      </vt:variant>
      <vt:variant>
        <vt:i4>0</vt:i4>
      </vt:variant>
      <vt:variant>
        <vt:i4>5</vt:i4>
      </vt:variant>
      <vt:variant>
        <vt:lpwstr/>
      </vt:variant>
      <vt:variant>
        <vt:lpwstr>HHR</vt:lpwstr>
      </vt:variant>
      <vt:variant>
        <vt:i4>6488179</vt:i4>
      </vt:variant>
      <vt:variant>
        <vt:i4>3</vt:i4>
      </vt:variant>
      <vt:variant>
        <vt:i4>0</vt:i4>
      </vt:variant>
      <vt:variant>
        <vt:i4>5</vt:i4>
      </vt:variant>
      <vt:variant>
        <vt:lpwstr/>
      </vt:variant>
      <vt:variant>
        <vt:lpwstr>SCR</vt:lpwstr>
      </vt:variant>
      <vt:variant>
        <vt:i4>1835033</vt:i4>
      </vt:variant>
      <vt:variant>
        <vt:i4>0</vt:i4>
      </vt:variant>
      <vt:variant>
        <vt:i4>0</vt:i4>
      </vt:variant>
      <vt:variant>
        <vt:i4>5</vt:i4>
      </vt:variant>
      <vt:variant>
        <vt:lpwstr/>
      </vt:variant>
      <vt:variant>
        <vt:lpwstr>yourright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dc:creator>
  <cp:keywords/>
  <cp:lastModifiedBy>Claire Cherry-Hardy</cp:lastModifiedBy>
  <cp:revision>3</cp:revision>
  <cp:lastPrinted>2018-03-07T10:41:00Z</cp:lastPrinted>
  <dcterms:created xsi:type="dcterms:W3CDTF">2022-08-16T08:07:00Z</dcterms:created>
  <dcterms:modified xsi:type="dcterms:W3CDTF">2022-08-16T08:07:00Z</dcterms:modified>
</cp:coreProperties>
</file>